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DE3" w:rsidRDefault="009D50FA" w:rsidP="00A57525">
      <w:pPr>
        <w:spacing w:before="100" w:beforeAutospacing="1" w:after="100" w:afterAutospacing="1" w:line="240" w:lineRule="auto"/>
        <w:outlineLvl w:val="0"/>
        <w:rPr>
          <w:rFonts w:eastAsia="Times New Roman" w:cs="Times New Roman"/>
          <w:b/>
          <w:bCs/>
          <w:kern w:val="36"/>
          <w:sz w:val="32"/>
          <w:szCs w:val="32"/>
          <w:lang w:eastAsia="es-ES"/>
        </w:rPr>
      </w:pPr>
      <w:r w:rsidRPr="009D50FA">
        <w:rPr>
          <w:rFonts w:eastAsia="Times New Roman" w:cs="Times New Roman"/>
          <w:b/>
          <w:bCs/>
          <w:kern w:val="36"/>
          <w:sz w:val="32"/>
          <w:szCs w:val="32"/>
          <w:lang w:eastAsia="es-ES"/>
        </w:rPr>
        <w:t xml:space="preserve"> </w:t>
      </w:r>
    </w:p>
    <w:p w:rsidR="001E1111" w:rsidRDefault="001E1111" w:rsidP="00A57525">
      <w:pPr>
        <w:spacing w:before="100" w:beforeAutospacing="1" w:after="100" w:afterAutospacing="1" w:line="240" w:lineRule="auto"/>
        <w:outlineLvl w:val="0"/>
        <w:rPr>
          <w:rFonts w:eastAsia="Times New Roman" w:cs="Times New Roman"/>
          <w:b/>
          <w:bCs/>
          <w:kern w:val="36"/>
          <w:sz w:val="32"/>
          <w:szCs w:val="32"/>
          <w:lang w:eastAsia="es-ES"/>
        </w:rPr>
      </w:pPr>
    </w:p>
    <w:p w:rsidR="00A57525" w:rsidRDefault="00AF6830" w:rsidP="00741DE3">
      <w:pPr>
        <w:spacing w:before="100" w:beforeAutospacing="1" w:after="100" w:afterAutospacing="1" w:line="240" w:lineRule="auto"/>
        <w:jc w:val="both"/>
        <w:outlineLvl w:val="0"/>
        <w:rPr>
          <w:rFonts w:ascii="Arial Narrow" w:eastAsia="Times New Roman" w:hAnsi="Arial Narrow" w:cs="Times New Roman"/>
          <w:b/>
          <w:bCs/>
          <w:kern w:val="36"/>
          <w:sz w:val="36"/>
          <w:szCs w:val="36"/>
          <w:lang w:eastAsia="es-ES"/>
        </w:rPr>
      </w:pPr>
      <w:r w:rsidRPr="002F112B">
        <w:rPr>
          <w:rFonts w:ascii="Arial Narrow" w:eastAsia="Times New Roman" w:hAnsi="Arial Narrow" w:cs="Times New Roman"/>
          <w:b/>
          <w:bCs/>
          <w:kern w:val="36"/>
          <w:sz w:val="36"/>
          <w:szCs w:val="36"/>
          <w:lang w:eastAsia="es-ES"/>
        </w:rPr>
        <w:t>El Ayuntamiento de Tomares</w:t>
      </w:r>
      <w:r w:rsidR="00254242" w:rsidRPr="002F112B">
        <w:rPr>
          <w:rFonts w:ascii="Arial Narrow" w:eastAsia="Times New Roman" w:hAnsi="Arial Narrow" w:cs="Times New Roman"/>
          <w:b/>
          <w:bCs/>
          <w:kern w:val="36"/>
          <w:sz w:val="36"/>
          <w:szCs w:val="36"/>
          <w:lang w:eastAsia="es-ES"/>
        </w:rPr>
        <w:t xml:space="preserve"> se suma a</w:t>
      </w:r>
      <w:r w:rsidRPr="002F112B">
        <w:rPr>
          <w:rFonts w:ascii="Arial Narrow" w:eastAsia="Times New Roman" w:hAnsi="Arial Narrow" w:cs="Times New Roman"/>
          <w:b/>
          <w:bCs/>
          <w:kern w:val="36"/>
          <w:sz w:val="36"/>
          <w:szCs w:val="36"/>
          <w:lang w:eastAsia="es-ES"/>
        </w:rPr>
        <w:t xml:space="preserve"> </w:t>
      </w:r>
      <w:r w:rsidR="00254242" w:rsidRPr="002F112B">
        <w:rPr>
          <w:rFonts w:ascii="Arial Narrow" w:eastAsia="Times New Roman" w:hAnsi="Arial Narrow" w:cs="Times New Roman"/>
          <w:b/>
          <w:bCs/>
          <w:kern w:val="36"/>
          <w:sz w:val="36"/>
          <w:szCs w:val="36"/>
          <w:lang w:eastAsia="es-ES"/>
        </w:rPr>
        <w:t>los programas “</w:t>
      </w:r>
      <w:proofErr w:type="spellStart"/>
      <w:r w:rsidR="00254242" w:rsidRPr="002F112B">
        <w:rPr>
          <w:rFonts w:ascii="Arial Narrow" w:eastAsia="Times New Roman" w:hAnsi="Arial Narrow" w:cs="Times New Roman"/>
          <w:b/>
          <w:bCs/>
          <w:kern w:val="36"/>
          <w:sz w:val="36"/>
          <w:szCs w:val="36"/>
          <w:lang w:eastAsia="es-ES"/>
        </w:rPr>
        <w:t>Emple@Joven</w:t>
      </w:r>
      <w:proofErr w:type="spellEnd"/>
      <w:r w:rsidR="00254242" w:rsidRPr="002F112B">
        <w:rPr>
          <w:rFonts w:ascii="Arial Narrow" w:eastAsia="Times New Roman" w:hAnsi="Arial Narrow" w:cs="Times New Roman"/>
          <w:b/>
          <w:bCs/>
          <w:kern w:val="36"/>
          <w:sz w:val="36"/>
          <w:szCs w:val="36"/>
          <w:lang w:eastAsia="es-ES"/>
        </w:rPr>
        <w:t xml:space="preserve">” y “Emple@30+” y </w:t>
      </w:r>
      <w:r w:rsidRPr="002F112B">
        <w:rPr>
          <w:rFonts w:ascii="Arial Narrow" w:eastAsia="Times New Roman" w:hAnsi="Arial Narrow" w:cs="Times New Roman"/>
          <w:b/>
          <w:bCs/>
          <w:kern w:val="36"/>
          <w:sz w:val="36"/>
          <w:szCs w:val="36"/>
          <w:lang w:eastAsia="es-ES"/>
        </w:rPr>
        <w:t xml:space="preserve">publica los </w:t>
      </w:r>
      <w:r w:rsidR="00A57525" w:rsidRPr="002F112B">
        <w:rPr>
          <w:rFonts w:ascii="Arial Narrow" w:eastAsia="Times New Roman" w:hAnsi="Arial Narrow" w:cs="Times New Roman"/>
          <w:b/>
          <w:bCs/>
          <w:kern w:val="36"/>
          <w:sz w:val="36"/>
          <w:szCs w:val="36"/>
          <w:lang w:eastAsia="es-ES"/>
        </w:rPr>
        <w:t>Códigos de Ocupación</w:t>
      </w:r>
      <w:r w:rsidR="00254242" w:rsidRPr="002F112B">
        <w:rPr>
          <w:rFonts w:ascii="Arial Narrow" w:eastAsia="Times New Roman" w:hAnsi="Arial Narrow" w:cs="Times New Roman"/>
          <w:b/>
          <w:bCs/>
          <w:kern w:val="36"/>
          <w:sz w:val="36"/>
          <w:szCs w:val="36"/>
          <w:lang w:eastAsia="es-ES"/>
        </w:rPr>
        <w:t xml:space="preserve"> para </w:t>
      </w:r>
      <w:r w:rsidR="000C0125">
        <w:rPr>
          <w:rFonts w:ascii="Arial Narrow" w:eastAsia="Times New Roman" w:hAnsi="Arial Narrow" w:cs="Times New Roman"/>
          <w:b/>
          <w:bCs/>
          <w:kern w:val="36"/>
          <w:sz w:val="36"/>
          <w:szCs w:val="36"/>
          <w:lang w:eastAsia="es-ES"/>
        </w:rPr>
        <w:t>crear</w:t>
      </w:r>
      <w:r w:rsidR="00254242" w:rsidRPr="002F112B">
        <w:rPr>
          <w:rFonts w:ascii="Arial Narrow" w:eastAsia="Times New Roman" w:hAnsi="Arial Narrow" w:cs="Times New Roman"/>
          <w:b/>
          <w:bCs/>
          <w:kern w:val="36"/>
          <w:sz w:val="36"/>
          <w:szCs w:val="36"/>
          <w:lang w:eastAsia="es-ES"/>
        </w:rPr>
        <w:t xml:space="preserve"> </w:t>
      </w:r>
      <w:r w:rsidR="000C0125">
        <w:rPr>
          <w:rFonts w:ascii="Arial Narrow" w:eastAsia="Times New Roman" w:hAnsi="Arial Narrow" w:cs="Times New Roman"/>
          <w:b/>
          <w:bCs/>
          <w:kern w:val="36"/>
          <w:sz w:val="36"/>
          <w:szCs w:val="36"/>
          <w:lang w:eastAsia="es-ES"/>
        </w:rPr>
        <w:t>82 nuevos empleos</w:t>
      </w:r>
      <w:r w:rsidRPr="002F112B">
        <w:rPr>
          <w:rFonts w:ascii="Arial Narrow" w:eastAsia="Times New Roman" w:hAnsi="Arial Narrow" w:cs="Times New Roman"/>
          <w:b/>
          <w:bCs/>
          <w:kern w:val="36"/>
          <w:sz w:val="36"/>
          <w:szCs w:val="36"/>
          <w:lang w:eastAsia="es-ES"/>
        </w:rPr>
        <w:t>.</w:t>
      </w:r>
    </w:p>
    <w:p w:rsidR="009B4634" w:rsidRPr="002F112B" w:rsidRDefault="009B4634" w:rsidP="00741DE3">
      <w:pPr>
        <w:spacing w:before="100" w:beforeAutospacing="1" w:after="100" w:afterAutospacing="1" w:line="240" w:lineRule="auto"/>
        <w:jc w:val="both"/>
        <w:outlineLvl w:val="0"/>
        <w:rPr>
          <w:rFonts w:ascii="Arial Narrow" w:eastAsia="Times New Roman" w:hAnsi="Arial Narrow" w:cs="Times New Roman"/>
          <w:b/>
          <w:bCs/>
          <w:kern w:val="36"/>
          <w:sz w:val="36"/>
          <w:szCs w:val="36"/>
          <w:lang w:eastAsia="es-ES"/>
        </w:rPr>
      </w:pPr>
    </w:p>
    <w:p w:rsidR="00E323B6" w:rsidRPr="002F112B" w:rsidRDefault="00A57525" w:rsidP="00741DE3">
      <w:pPr>
        <w:spacing w:before="100" w:beforeAutospacing="1" w:after="100" w:afterAutospacing="1" w:line="240" w:lineRule="auto"/>
        <w:jc w:val="both"/>
        <w:outlineLvl w:val="0"/>
        <w:rPr>
          <w:rFonts w:ascii="Arial Narrow" w:eastAsia="Times New Roman" w:hAnsi="Arial Narrow" w:cs="Times New Roman"/>
          <w:bCs/>
          <w:kern w:val="36"/>
          <w:sz w:val="24"/>
          <w:szCs w:val="24"/>
          <w:lang w:eastAsia="es-ES"/>
        </w:rPr>
      </w:pPr>
      <w:r w:rsidRPr="002F112B">
        <w:rPr>
          <w:rFonts w:ascii="Arial Narrow" w:eastAsia="Times New Roman" w:hAnsi="Arial Narrow" w:cs="Times New Roman"/>
          <w:bCs/>
          <w:kern w:val="36"/>
          <w:sz w:val="24"/>
          <w:szCs w:val="24"/>
          <w:lang w:eastAsia="es-ES"/>
        </w:rPr>
        <w:t>El Ayuntamiento de Tomares</w:t>
      </w:r>
      <w:r w:rsidR="00741DE3" w:rsidRPr="002F112B">
        <w:rPr>
          <w:rFonts w:ascii="Arial Narrow" w:eastAsia="Times New Roman" w:hAnsi="Arial Narrow" w:cs="Times New Roman"/>
          <w:bCs/>
          <w:kern w:val="36"/>
          <w:sz w:val="24"/>
          <w:szCs w:val="24"/>
          <w:lang w:eastAsia="es-ES"/>
        </w:rPr>
        <w:t>,</w:t>
      </w:r>
      <w:r w:rsidRPr="002F112B">
        <w:rPr>
          <w:rFonts w:ascii="Arial Narrow" w:eastAsia="Times New Roman" w:hAnsi="Arial Narrow" w:cs="Times New Roman"/>
          <w:bCs/>
          <w:kern w:val="36"/>
          <w:sz w:val="24"/>
          <w:szCs w:val="24"/>
          <w:lang w:eastAsia="es-ES"/>
        </w:rPr>
        <w:t xml:space="preserve"> a través de </w:t>
      </w:r>
      <w:r w:rsidR="00741DE3" w:rsidRPr="002F112B">
        <w:rPr>
          <w:rFonts w:ascii="Arial Narrow" w:eastAsia="Times New Roman" w:hAnsi="Arial Narrow" w:cs="Times New Roman"/>
          <w:bCs/>
          <w:kern w:val="36"/>
          <w:sz w:val="24"/>
          <w:szCs w:val="24"/>
          <w:lang w:eastAsia="es-ES"/>
        </w:rPr>
        <w:t>su</w:t>
      </w:r>
      <w:r w:rsidRPr="002F112B">
        <w:rPr>
          <w:rFonts w:ascii="Arial Narrow" w:eastAsia="Times New Roman" w:hAnsi="Arial Narrow" w:cs="Times New Roman"/>
          <w:bCs/>
          <w:kern w:val="36"/>
          <w:sz w:val="24"/>
          <w:szCs w:val="24"/>
          <w:lang w:eastAsia="es-ES"/>
        </w:rPr>
        <w:t xml:space="preserve"> Agencia de Desarrollo Local (ADL), hace público</w:t>
      </w:r>
      <w:r w:rsidR="00741DE3" w:rsidRPr="002F112B">
        <w:rPr>
          <w:rFonts w:ascii="Arial Narrow" w:eastAsia="Times New Roman" w:hAnsi="Arial Narrow" w:cs="Times New Roman"/>
          <w:bCs/>
          <w:kern w:val="36"/>
          <w:sz w:val="24"/>
          <w:szCs w:val="24"/>
          <w:lang w:eastAsia="es-ES"/>
        </w:rPr>
        <w:t xml:space="preserve">s los perfiles profesionales que demanda para </w:t>
      </w:r>
      <w:r w:rsidR="00D641DE" w:rsidRPr="002F112B">
        <w:rPr>
          <w:rFonts w:ascii="Arial Narrow" w:eastAsia="Times New Roman" w:hAnsi="Arial Narrow" w:cs="Times New Roman"/>
          <w:bCs/>
          <w:kern w:val="36"/>
          <w:sz w:val="24"/>
          <w:szCs w:val="24"/>
          <w:lang w:eastAsia="es-ES"/>
        </w:rPr>
        <w:t>desarrollar</w:t>
      </w:r>
      <w:r w:rsidR="00741DE3" w:rsidRPr="002F112B">
        <w:rPr>
          <w:rFonts w:ascii="Arial Narrow" w:eastAsia="Times New Roman" w:hAnsi="Arial Narrow" w:cs="Times New Roman"/>
          <w:bCs/>
          <w:kern w:val="36"/>
          <w:sz w:val="24"/>
          <w:szCs w:val="24"/>
          <w:lang w:eastAsia="es-ES"/>
        </w:rPr>
        <w:t xml:space="preserve"> los proyectos con los que participará en los programas de empleo de la Junta de Andalucía “</w:t>
      </w:r>
      <w:proofErr w:type="spellStart"/>
      <w:r w:rsidR="00741DE3" w:rsidRPr="002F112B">
        <w:rPr>
          <w:rFonts w:ascii="Arial Narrow" w:eastAsia="Times New Roman" w:hAnsi="Arial Narrow" w:cs="Times New Roman"/>
          <w:bCs/>
          <w:kern w:val="36"/>
          <w:sz w:val="24"/>
          <w:szCs w:val="24"/>
          <w:lang w:eastAsia="es-ES"/>
        </w:rPr>
        <w:t>Emple@Joven</w:t>
      </w:r>
      <w:proofErr w:type="spellEnd"/>
      <w:r w:rsidR="00741DE3" w:rsidRPr="002F112B">
        <w:rPr>
          <w:rFonts w:ascii="Arial Narrow" w:eastAsia="Times New Roman" w:hAnsi="Arial Narrow" w:cs="Times New Roman"/>
          <w:bCs/>
          <w:kern w:val="36"/>
          <w:sz w:val="24"/>
          <w:szCs w:val="24"/>
          <w:lang w:eastAsia="es-ES"/>
        </w:rPr>
        <w:t xml:space="preserve"> y Emple@30+”</w:t>
      </w:r>
      <w:r w:rsidR="00E323B6" w:rsidRPr="002F112B">
        <w:rPr>
          <w:rFonts w:ascii="Arial Narrow" w:eastAsia="Times New Roman" w:hAnsi="Arial Narrow" w:cs="Times New Roman"/>
          <w:bCs/>
          <w:kern w:val="36"/>
          <w:sz w:val="24"/>
          <w:szCs w:val="24"/>
          <w:lang w:eastAsia="es-ES"/>
        </w:rPr>
        <w:t xml:space="preserve">, </w:t>
      </w:r>
      <w:r w:rsidR="00D641DE" w:rsidRPr="002F112B">
        <w:rPr>
          <w:rFonts w:ascii="Arial Narrow" w:eastAsia="Times New Roman" w:hAnsi="Arial Narrow" w:cs="Times New Roman"/>
          <w:bCs/>
          <w:kern w:val="36"/>
          <w:sz w:val="24"/>
          <w:szCs w:val="24"/>
          <w:lang w:eastAsia="es-ES"/>
        </w:rPr>
        <w:t xml:space="preserve">enmarcados </w:t>
      </w:r>
      <w:r w:rsidR="00E323B6" w:rsidRPr="002F112B">
        <w:rPr>
          <w:rFonts w:ascii="Arial Narrow" w:eastAsia="Times New Roman" w:hAnsi="Arial Narrow" w:cs="Times New Roman"/>
          <w:bCs/>
          <w:kern w:val="36"/>
          <w:sz w:val="24"/>
          <w:szCs w:val="24"/>
          <w:lang w:eastAsia="es-ES"/>
        </w:rPr>
        <w:t xml:space="preserve">dentro del Programa Operativo del Fondo Social Europeo (FSE) 2014/2020. </w:t>
      </w:r>
    </w:p>
    <w:p w:rsidR="00AF6830" w:rsidRDefault="00C86DCC" w:rsidP="00741DE3">
      <w:pPr>
        <w:spacing w:before="100" w:beforeAutospacing="1" w:after="100" w:afterAutospacing="1" w:line="240" w:lineRule="auto"/>
        <w:jc w:val="both"/>
        <w:outlineLvl w:val="0"/>
        <w:rPr>
          <w:rFonts w:ascii="Arial Narrow" w:eastAsia="Times New Roman" w:hAnsi="Arial Narrow" w:cs="Times New Roman"/>
          <w:bCs/>
          <w:kern w:val="36"/>
          <w:sz w:val="24"/>
          <w:szCs w:val="24"/>
          <w:lang w:eastAsia="es-ES"/>
        </w:rPr>
      </w:pPr>
      <w:r w:rsidRPr="002F112B">
        <w:rPr>
          <w:rFonts w:ascii="Arial Narrow" w:eastAsia="Times New Roman" w:hAnsi="Arial Narrow" w:cs="Times New Roman"/>
          <w:bCs/>
          <w:kern w:val="36"/>
          <w:sz w:val="24"/>
          <w:szCs w:val="24"/>
          <w:lang w:eastAsia="es-ES"/>
        </w:rPr>
        <w:t>Estos dos programas se encuadran en la Iniciativa de Cooperación Social y Comunitaria</w:t>
      </w:r>
      <w:r w:rsidR="00945B79" w:rsidRPr="002F112B">
        <w:rPr>
          <w:rFonts w:ascii="Arial Narrow" w:eastAsia="Times New Roman" w:hAnsi="Arial Narrow" w:cs="Times New Roman"/>
          <w:bCs/>
          <w:kern w:val="36"/>
          <w:sz w:val="24"/>
          <w:szCs w:val="24"/>
          <w:lang w:eastAsia="es-ES"/>
        </w:rPr>
        <w:t xml:space="preserve"> 2016, que tiene entre sus objetivos impulsar la creación de empleo en la Comunidad Autónoma de Andalucía, fomentando la inserción laboral de personas desempleadas por parte de los Ayuntamientos, para la realización de proyectos de cooperación social y comunitaria, que les permita mejorar su empleabilidad mediante la adquisición de competencias profesionales.</w:t>
      </w:r>
    </w:p>
    <w:p w:rsidR="00A723D6" w:rsidRPr="002F112B" w:rsidRDefault="00A723D6" w:rsidP="00741DE3">
      <w:pPr>
        <w:spacing w:before="100" w:beforeAutospacing="1" w:after="100" w:afterAutospacing="1" w:line="240" w:lineRule="auto"/>
        <w:jc w:val="both"/>
        <w:outlineLvl w:val="0"/>
        <w:rPr>
          <w:rFonts w:ascii="Arial Narrow" w:eastAsia="Times New Roman" w:hAnsi="Arial Narrow" w:cs="Times New Roman"/>
          <w:bCs/>
          <w:kern w:val="36"/>
          <w:sz w:val="24"/>
          <w:szCs w:val="24"/>
          <w:lang w:eastAsia="es-ES"/>
        </w:rPr>
      </w:pPr>
    </w:p>
    <w:p w:rsidR="005D57DA" w:rsidRPr="002F112B" w:rsidRDefault="005D57DA" w:rsidP="00741DE3">
      <w:pPr>
        <w:spacing w:before="100" w:beforeAutospacing="1" w:after="100" w:afterAutospacing="1" w:line="240" w:lineRule="auto"/>
        <w:jc w:val="both"/>
        <w:outlineLvl w:val="0"/>
        <w:rPr>
          <w:rFonts w:ascii="Arial Narrow" w:eastAsia="Times New Roman" w:hAnsi="Arial Narrow" w:cs="Times New Roman"/>
          <w:b/>
          <w:bCs/>
          <w:kern w:val="36"/>
          <w:sz w:val="24"/>
          <w:szCs w:val="24"/>
          <w:lang w:eastAsia="es-ES"/>
        </w:rPr>
      </w:pPr>
      <w:r w:rsidRPr="002F112B">
        <w:rPr>
          <w:rFonts w:ascii="Arial Narrow" w:eastAsia="Times New Roman" w:hAnsi="Arial Narrow" w:cs="Times New Roman"/>
          <w:b/>
          <w:bCs/>
          <w:kern w:val="36"/>
          <w:sz w:val="24"/>
          <w:szCs w:val="24"/>
          <w:lang w:eastAsia="es-ES"/>
        </w:rPr>
        <w:t>Personas destinatarias:</w:t>
      </w:r>
    </w:p>
    <w:p w:rsidR="005D57DA" w:rsidRPr="002F112B" w:rsidRDefault="005D57DA" w:rsidP="005D57DA">
      <w:pPr>
        <w:pStyle w:val="Prrafodelista"/>
        <w:numPr>
          <w:ilvl w:val="0"/>
          <w:numId w:val="1"/>
        </w:numPr>
        <w:spacing w:before="100" w:beforeAutospacing="1" w:after="100" w:afterAutospacing="1" w:line="240" w:lineRule="auto"/>
        <w:jc w:val="both"/>
        <w:outlineLvl w:val="0"/>
        <w:rPr>
          <w:rFonts w:ascii="Arial Narrow" w:eastAsia="Times New Roman" w:hAnsi="Arial Narrow" w:cs="Times New Roman"/>
          <w:bCs/>
          <w:kern w:val="36"/>
          <w:sz w:val="24"/>
          <w:szCs w:val="24"/>
          <w:lang w:eastAsia="es-ES"/>
        </w:rPr>
      </w:pPr>
      <w:r w:rsidRPr="002F112B">
        <w:rPr>
          <w:rFonts w:ascii="Arial Narrow" w:eastAsia="Times New Roman" w:hAnsi="Arial Narrow" w:cs="Times New Roman"/>
          <w:bCs/>
          <w:kern w:val="36"/>
          <w:sz w:val="24"/>
          <w:szCs w:val="24"/>
          <w:lang w:eastAsia="es-ES"/>
        </w:rPr>
        <w:t xml:space="preserve">Programa </w:t>
      </w:r>
      <w:proofErr w:type="spellStart"/>
      <w:r w:rsidRPr="002F112B">
        <w:rPr>
          <w:rFonts w:ascii="Arial Narrow" w:eastAsia="Times New Roman" w:hAnsi="Arial Narrow" w:cs="Times New Roman"/>
          <w:bCs/>
          <w:kern w:val="36"/>
          <w:sz w:val="24"/>
          <w:szCs w:val="24"/>
          <w:lang w:eastAsia="es-ES"/>
        </w:rPr>
        <w:t>Emple@Joven</w:t>
      </w:r>
      <w:proofErr w:type="spellEnd"/>
      <w:r w:rsidRPr="002F112B">
        <w:rPr>
          <w:rFonts w:ascii="Arial Narrow" w:eastAsia="Times New Roman" w:hAnsi="Arial Narrow" w:cs="Times New Roman"/>
          <w:bCs/>
          <w:kern w:val="36"/>
          <w:sz w:val="24"/>
          <w:szCs w:val="24"/>
          <w:lang w:eastAsia="es-ES"/>
        </w:rPr>
        <w:t xml:space="preserve">: Personas demandantes de empleo no ocupadas, con edad comprendida entre 18 y 29 años, ambos inclusive, e inscritas en el fichero del </w:t>
      </w:r>
      <w:r w:rsidRPr="002F112B">
        <w:rPr>
          <w:rFonts w:ascii="Arial Narrow" w:eastAsia="Times New Roman" w:hAnsi="Arial Narrow" w:cs="Times New Roman"/>
          <w:b/>
          <w:bCs/>
          <w:kern w:val="36"/>
          <w:sz w:val="24"/>
          <w:szCs w:val="24"/>
          <w:lang w:eastAsia="es-ES"/>
        </w:rPr>
        <w:t>Sistema Nacional de Garantía Juvenil</w:t>
      </w:r>
      <w:r w:rsidRPr="002F112B">
        <w:rPr>
          <w:rFonts w:ascii="Arial Narrow" w:eastAsia="Times New Roman" w:hAnsi="Arial Narrow" w:cs="Times New Roman"/>
          <w:bCs/>
          <w:kern w:val="36"/>
          <w:sz w:val="24"/>
          <w:szCs w:val="24"/>
          <w:lang w:eastAsia="es-ES"/>
        </w:rPr>
        <w:t xml:space="preserve">. </w:t>
      </w:r>
    </w:p>
    <w:p w:rsidR="005D57DA" w:rsidRPr="002F112B" w:rsidRDefault="005D57DA" w:rsidP="005D57DA">
      <w:pPr>
        <w:pStyle w:val="Prrafodelista"/>
        <w:numPr>
          <w:ilvl w:val="0"/>
          <w:numId w:val="1"/>
        </w:numPr>
        <w:spacing w:before="100" w:beforeAutospacing="1" w:after="100" w:afterAutospacing="1" w:line="240" w:lineRule="auto"/>
        <w:jc w:val="both"/>
        <w:outlineLvl w:val="0"/>
        <w:rPr>
          <w:rFonts w:ascii="Arial Narrow" w:eastAsia="Times New Roman" w:hAnsi="Arial Narrow" w:cs="Times New Roman"/>
          <w:bCs/>
          <w:kern w:val="36"/>
          <w:sz w:val="24"/>
          <w:szCs w:val="24"/>
          <w:lang w:eastAsia="es-ES"/>
        </w:rPr>
      </w:pPr>
      <w:r w:rsidRPr="002F112B">
        <w:rPr>
          <w:rFonts w:ascii="Arial Narrow" w:eastAsia="Times New Roman" w:hAnsi="Arial Narrow" w:cs="Times New Roman"/>
          <w:bCs/>
          <w:kern w:val="36"/>
          <w:sz w:val="24"/>
          <w:szCs w:val="24"/>
          <w:lang w:eastAsia="es-ES"/>
        </w:rPr>
        <w:t>Programa Emple@30+: Personas demandantes de empleo no ocupadas y con 30 o más años de edad.</w:t>
      </w:r>
    </w:p>
    <w:p w:rsidR="00E323B6" w:rsidRPr="002F112B" w:rsidRDefault="00E323B6" w:rsidP="00741DE3">
      <w:pPr>
        <w:spacing w:before="100" w:beforeAutospacing="1" w:after="100" w:afterAutospacing="1" w:line="240" w:lineRule="auto"/>
        <w:jc w:val="both"/>
        <w:outlineLvl w:val="0"/>
        <w:rPr>
          <w:rFonts w:ascii="Arial Narrow" w:eastAsia="Times New Roman" w:hAnsi="Arial Narrow" w:cs="Times New Roman"/>
          <w:bCs/>
          <w:kern w:val="36"/>
          <w:sz w:val="24"/>
          <w:szCs w:val="24"/>
          <w:lang w:eastAsia="es-ES"/>
        </w:rPr>
      </w:pPr>
      <w:r w:rsidRPr="002F112B">
        <w:rPr>
          <w:rFonts w:ascii="Arial Narrow" w:eastAsia="Times New Roman" w:hAnsi="Arial Narrow" w:cs="Times New Roman"/>
          <w:bCs/>
          <w:kern w:val="36"/>
          <w:sz w:val="24"/>
          <w:szCs w:val="24"/>
          <w:lang w:eastAsia="es-ES"/>
        </w:rPr>
        <w:t xml:space="preserve">Cada uno de estos perfiles viene encabezado por el correspondiente </w:t>
      </w:r>
      <w:r w:rsidRPr="002F112B">
        <w:rPr>
          <w:rFonts w:ascii="Arial Narrow" w:eastAsia="Times New Roman" w:hAnsi="Arial Narrow" w:cs="Times New Roman"/>
          <w:b/>
          <w:bCs/>
          <w:kern w:val="36"/>
          <w:sz w:val="24"/>
          <w:szCs w:val="24"/>
          <w:lang w:eastAsia="es-ES"/>
        </w:rPr>
        <w:t>código de ocupación del CNO</w:t>
      </w:r>
      <w:r w:rsidRPr="002F112B">
        <w:rPr>
          <w:rFonts w:ascii="Arial Narrow" w:eastAsia="Times New Roman" w:hAnsi="Arial Narrow" w:cs="Times New Roman"/>
          <w:bCs/>
          <w:kern w:val="36"/>
          <w:sz w:val="24"/>
          <w:szCs w:val="24"/>
          <w:lang w:eastAsia="es-ES"/>
        </w:rPr>
        <w:t xml:space="preserve"> (Catálogo Nacional de Ocupaciones)</w:t>
      </w:r>
      <w:r w:rsidR="00D641DE" w:rsidRPr="002F112B">
        <w:rPr>
          <w:rFonts w:ascii="Arial Narrow" w:eastAsia="Times New Roman" w:hAnsi="Arial Narrow" w:cs="Times New Roman"/>
          <w:bCs/>
          <w:kern w:val="36"/>
          <w:sz w:val="24"/>
          <w:szCs w:val="24"/>
          <w:lang w:eastAsia="es-ES"/>
        </w:rPr>
        <w:t>,</w:t>
      </w:r>
      <w:r w:rsidRPr="002F112B">
        <w:rPr>
          <w:rFonts w:ascii="Arial Narrow" w:eastAsia="Times New Roman" w:hAnsi="Arial Narrow" w:cs="Times New Roman"/>
          <w:bCs/>
          <w:kern w:val="36"/>
          <w:sz w:val="24"/>
          <w:szCs w:val="24"/>
          <w:lang w:eastAsia="es-ES"/>
        </w:rPr>
        <w:t xml:space="preserve"> que lo identifica de manera inequívoca. </w:t>
      </w:r>
    </w:p>
    <w:p w:rsidR="003B698D" w:rsidRPr="002F112B" w:rsidRDefault="00E323B6" w:rsidP="003B698D">
      <w:pPr>
        <w:spacing w:before="100" w:beforeAutospacing="1" w:after="100" w:afterAutospacing="1" w:line="240" w:lineRule="auto"/>
        <w:jc w:val="both"/>
        <w:rPr>
          <w:rFonts w:ascii="Arial Narrow" w:eastAsia="Times New Roman" w:hAnsi="Arial Narrow" w:cs="Times New Roman"/>
          <w:sz w:val="24"/>
          <w:szCs w:val="24"/>
          <w:lang w:eastAsia="es-ES"/>
        </w:rPr>
      </w:pPr>
      <w:r w:rsidRPr="002F112B">
        <w:rPr>
          <w:rFonts w:ascii="Arial Narrow" w:eastAsia="Times New Roman" w:hAnsi="Arial Narrow" w:cs="Times New Roman"/>
          <w:bCs/>
          <w:kern w:val="36"/>
          <w:sz w:val="24"/>
          <w:szCs w:val="24"/>
          <w:lang w:eastAsia="es-ES"/>
        </w:rPr>
        <w:t>Todos aquellos demandantes de empleo</w:t>
      </w:r>
      <w:r w:rsidR="003B698D" w:rsidRPr="002F112B">
        <w:rPr>
          <w:rFonts w:ascii="Arial Narrow" w:eastAsia="Times New Roman" w:hAnsi="Arial Narrow" w:cs="Times New Roman"/>
          <w:bCs/>
          <w:kern w:val="36"/>
          <w:sz w:val="24"/>
          <w:szCs w:val="24"/>
          <w:lang w:eastAsia="es-ES"/>
        </w:rPr>
        <w:t xml:space="preserve"> de Tomares que deseen participar en estos proyectos deberán dirigirse a la Oficina de Empleo del Servicio Andaluz de Empleo (SAE)</w:t>
      </w:r>
      <w:r w:rsidR="00D641DE" w:rsidRPr="002F112B">
        <w:rPr>
          <w:rFonts w:ascii="Arial Narrow" w:eastAsia="Times New Roman" w:hAnsi="Arial Narrow" w:cs="Times New Roman"/>
          <w:bCs/>
          <w:kern w:val="36"/>
          <w:sz w:val="24"/>
          <w:szCs w:val="24"/>
          <w:lang w:eastAsia="es-ES"/>
        </w:rPr>
        <w:t xml:space="preserve"> para Tomares</w:t>
      </w:r>
      <w:r w:rsidR="003B698D" w:rsidRPr="002F112B">
        <w:rPr>
          <w:rFonts w:ascii="Arial Narrow" w:eastAsia="Times New Roman" w:hAnsi="Arial Narrow" w:cs="Times New Roman"/>
          <w:bCs/>
          <w:kern w:val="36"/>
          <w:sz w:val="24"/>
          <w:szCs w:val="24"/>
          <w:lang w:eastAsia="es-ES"/>
        </w:rPr>
        <w:t xml:space="preserve">, </w:t>
      </w:r>
      <w:r w:rsidR="00D641DE" w:rsidRPr="002F112B">
        <w:rPr>
          <w:rFonts w:ascii="Arial Narrow" w:eastAsia="Times New Roman" w:hAnsi="Arial Narrow" w:cs="Times New Roman"/>
          <w:bCs/>
          <w:kern w:val="36"/>
          <w:sz w:val="24"/>
          <w:szCs w:val="24"/>
          <w:lang w:eastAsia="es-ES"/>
        </w:rPr>
        <w:t xml:space="preserve">situada </w:t>
      </w:r>
      <w:r w:rsidR="003B698D" w:rsidRPr="002F112B">
        <w:rPr>
          <w:rFonts w:ascii="Arial Narrow" w:eastAsia="Times New Roman" w:hAnsi="Arial Narrow" w:cs="Times New Roman"/>
          <w:bCs/>
          <w:kern w:val="36"/>
          <w:sz w:val="24"/>
          <w:szCs w:val="24"/>
          <w:lang w:eastAsia="es-ES"/>
        </w:rPr>
        <w:t xml:space="preserve">en </w:t>
      </w:r>
      <w:proofErr w:type="spellStart"/>
      <w:r w:rsidR="003B698D" w:rsidRPr="002F112B">
        <w:rPr>
          <w:rFonts w:ascii="Arial Narrow" w:eastAsia="Times New Roman" w:hAnsi="Arial Narrow" w:cs="Times New Roman"/>
          <w:bCs/>
          <w:kern w:val="36"/>
          <w:sz w:val="24"/>
          <w:szCs w:val="24"/>
          <w:lang w:eastAsia="es-ES"/>
        </w:rPr>
        <w:t>Bollullos</w:t>
      </w:r>
      <w:proofErr w:type="spellEnd"/>
      <w:r w:rsidR="003B698D" w:rsidRPr="002F112B">
        <w:rPr>
          <w:rFonts w:ascii="Arial Narrow" w:eastAsia="Times New Roman" w:hAnsi="Arial Narrow" w:cs="Times New Roman"/>
          <w:bCs/>
          <w:kern w:val="36"/>
          <w:sz w:val="24"/>
          <w:szCs w:val="24"/>
          <w:lang w:eastAsia="es-ES"/>
        </w:rPr>
        <w:t xml:space="preserve"> de la </w:t>
      </w:r>
      <w:proofErr w:type="spellStart"/>
      <w:r w:rsidR="003B698D" w:rsidRPr="002F112B">
        <w:rPr>
          <w:rFonts w:ascii="Arial Narrow" w:eastAsia="Times New Roman" w:hAnsi="Arial Narrow" w:cs="Times New Roman"/>
          <w:bCs/>
          <w:kern w:val="36"/>
          <w:sz w:val="24"/>
          <w:szCs w:val="24"/>
          <w:lang w:eastAsia="es-ES"/>
        </w:rPr>
        <w:t>Mitación</w:t>
      </w:r>
      <w:proofErr w:type="spellEnd"/>
      <w:r w:rsidR="003B698D" w:rsidRPr="002F112B">
        <w:rPr>
          <w:rFonts w:ascii="Arial Narrow" w:eastAsia="Times New Roman" w:hAnsi="Arial Narrow" w:cs="Times New Roman"/>
          <w:bCs/>
          <w:kern w:val="36"/>
          <w:sz w:val="24"/>
          <w:szCs w:val="24"/>
          <w:lang w:eastAsia="es-ES"/>
        </w:rPr>
        <w:t>, e indicar el CNO de las ocupaciones a las que quieran optar.</w:t>
      </w:r>
      <w:r w:rsidR="003B698D" w:rsidRPr="002F112B">
        <w:rPr>
          <w:rFonts w:ascii="Arial Narrow" w:eastAsia="Times New Roman" w:hAnsi="Arial Narrow" w:cs="Times New Roman"/>
          <w:sz w:val="24"/>
          <w:szCs w:val="24"/>
          <w:lang w:eastAsia="es-ES"/>
        </w:rPr>
        <w:t xml:space="preserve"> </w:t>
      </w:r>
    </w:p>
    <w:p w:rsidR="003B698D" w:rsidRPr="002F112B" w:rsidRDefault="003B698D" w:rsidP="003B698D">
      <w:pPr>
        <w:spacing w:before="100" w:beforeAutospacing="1" w:after="100" w:afterAutospacing="1" w:line="240" w:lineRule="auto"/>
        <w:jc w:val="both"/>
        <w:rPr>
          <w:rFonts w:ascii="Arial Narrow" w:eastAsia="Times New Roman" w:hAnsi="Arial Narrow" w:cs="Times New Roman"/>
          <w:sz w:val="24"/>
          <w:szCs w:val="24"/>
          <w:lang w:eastAsia="es-ES"/>
        </w:rPr>
      </w:pPr>
      <w:r w:rsidRPr="002F112B">
        <w:rPr>
          <w:rFonts w:ascii="Arial Narrow" w:eastAsia="Times New Roman" w:hAnsi="Arial Narrow" w:cs="Times New Roman"/>
          <w:sz w:val="24"/>
          <w:szCs w:val="24"/>
          <w:lang w:eastAsia="es-ES"/>
        </w:rPr>
        <w:t xml:space="preserve">Es necesario indicar que estos códigos son de carácter </w:t>
      </w:r>
      <w:r w:rsidRPr="002F112B">
        <w:rPr>
          <w:rFonts w:ascii="Arial Narrow" w:eastAsia="Times New Roman" w:hAnsi="Arial Narrow" w:cs="Times New Roman"/>
          <w:b/>
          <w:sz w:val="24"/>
          <w:szCs w:val="24"/>
          <w:lang w:eastAsia="es-ES"/>
        </w:rPr>
        <w:t>PROVISIONAL</w:t>
      </w:r>
      <w:r w:rsidRPr="002F112B">
        <w:rPr>
          <w:rFonts w:ascii="Arial Narrow" w:eastAsia="Times New Roman" w:hAnsi="Arial Narrow" w:cs="Times New Roman"/>
          <w:sz w:val="24"/>
          <w:szCs w:val="24"/>
          <w:lang w:eastAsia="es-ES"/>
        </w:rPr>
        <w:t>, en tanto no llegue la Resolución Definitiva del Servicio Andaluz de Empleo.</w:t>
      </w:r>
    </w:p>
    <w:p w:rsidR="008901FB" w:rsidRDefault="008901FB" w:rsidP="00741DE3">
      <w:pPr>
        <w:spacing w:before="100" w:beforeAutospacing="1" w:after="100" w:afterAutospacing="1" w:line="240" w:lineRule="auto"/>
        <w:jc w:val="both"/>
        <w:rPr>
          <w:rFonts w:ascii="Arial Narrow" w:eastAsia="Times New Roman" w:hAnsi="Arial Narrow" w:cs="Times New Roman"/>
          <w:noProof/>
          <w:sz w:val="24"/>
          <w:szCs w:val="24"/>
          <w:lang w:eastAsia="es-ES"/>
        </w:rPr>
      </w:pPr>
      <w:r w:rsidRPr="002F112B">
        <w:rPr>
          <w:rFonts w:ascii="Arial Narrow" w:eastAsia="Times New Roman" w:hAnsi="Arial Narrow" w:cs="Times New Roman"/>
          <w:sz w:val="24"/>
          <w:szCs w:val="24"/>
          <w:lang w:eastAsia="es-ES"/>
        </w:rPr>
        <w:t xml:space="preserve">Esta Resolución y las correspondientes Ofertas de Empleo </w:t>
      </w:r>
      <w:r w:rsidR="003B698D" w:rsidRPr="002F112B">
        <w:rPr>
          <w:rFonts w:ascii="Arial Narrow" w:eastAsia="Times New Roman" w:hAnsi="Arial Narrow" w:cs="Times New Roman"/>
          <w:sz w:val="24"/>
          <w:szCs w:val="24"/>
          <w:lang w:eastAsia="es-ES"/>
        </w:rPr>
        <w:t>se ajustarán a</w:t>
      </w:r>
      <w:r w:rsidRPr="002F112B">
        <w:rPr>
          <w:rFonts w:ascii="Arial Narrow" w:eastAsia="Times New Roman" w:hAnsi="Arial Narrow" w:cs="Times New Roman"/>
          <w:sz w:val="24"/>
          <w:szCs w:val="24"/>
          <w:lang w:eastAsia="es-ES"/>
        </w:rPr>
        <w:t xml:space="preserve"> los </w:t>
      </w:r>
      <w:r w:rsidRPr="002F112B">
        <w:rPr>
          <w:rFonts w:ascii="Arial Narrow" w:eastAsia="Times New Roman" w:hAnsi="Arial Narrow" w:cs="Times New Roman"/>
          <w:b/>
          <w:sz w:val="24"/>
          <w:szCs w:val="24"/>
          <w:u w:val="single"/>
          <w:lang w:eastAsia="es-ES"/>
        </w:rPr>
        <w:t>plazos</w:t>
      </w:r>
      <w:r w:rsidRPr="002F112B">
        <w:rPr>
          <w:rFonts w:ascii="Arial Narrow" w:eastAsia="Times New Roman" w:hAnsi="Arial Narrow" w:cs="Times New Roman"/>
          <w:sz w:val="24"/>
          <w:szCs w:val="24"/>
          <w:lang w:eastAsia="es-ES"/>
        </w:rPr>
        <w:t xml:space="preserve"> marcados por el propio Servicio Andaluz de Empleo, no pudiendo </w:t>
      </w:r>
      <w:r w:rsidR="0017520B" w:rsidRPr="002F112B">
        <w:rPr>
          <w:rFonts w:ascii="Arial Narrow" w:eastAsia="Times New Roman" w:hAnsi="Arial Narrow" w:cs="Times New Roman"/>
          <w:sz w:val="24"/>
          <w:szCs w:val="24"/>
          <w:lang w:eastAsia="es-ES"/>
        </w:rPr>
        <w:t>aventurar</w:t>
      </w:r>
      <w:r w:rsidRPr="002F112B">
        <w:rPr>
          <w:rFonts w:ascii="Arial Narrow" w:eastAsia="Times New Roman" w:hAnsi="Arial Narrow" w:cs="Times New Roman"/>
          <w:sz w:val="24"/>
          <w:szCs w:val="24"/>
          <w:lang w:eastAsia="es-ES"/>
        </w:rPr>
        <w:t xml:space="preserve"> </w:t>
      </w:r>
      <w:r w:rsidR="0017520B" w:rsidRPr="002F112B">
        <w:rPr>
          <w:rFonts w:ascii="Arial Narrow" w:eastAsia="Times New Roman" w:hAnsi="Arial Narrow" w:cs="Times New Roman"/>
          <w:sz w:val="24"/>
          <w:szCs w:val="24"/>
          <w:lang w:eastAsia="es-ES"/>
        </w:rPr>
        <w:t>este Ayuntamiento</w:t>
      </w:r>
      <w:r w:rsidRPr="002F112B">
        <w:rPr>
          <w:rFonts w:ascii="Arial Narrow" w:eastAsia="Times New Roman" w:hAnsi="Arial Narrow" w:cs="Times New Roman"/>
          <w:sz w:val="24"/>
          <w:szCs w:val="24"/>
          <w:lang w:eastAsia="es-ES"/>
        </w:rPr>
        <w:t xml:space="preserve"> fechas orientativas.</w:t>
      </w:r>
      <w:r w:rsidR="009D50FA" w:rsidRPr="002F112B">
        <w:rPr>
          <w:rFonts w:ascii="Arial Narrow" w:eastAsia="Times New Roman" w:hAnsi="Arial Narrow" w:cs="Times New Roman"/>
          <w:snapToGrid w:val="0"/>
          <w:color w:val="000000"/>
          <w:w w:val="0"/>
          <w:sz w:val="0"/>
          <w:szCs w:val="0"/>
          <w:u w:color="000000"/>
          <w:bdr w:val="none" w:sz="0" w:space="0" w:color="000000"/>
          <w:shd w:val="clear" w:color="000000" w:fill="000000"/>
          <w:lang w:val="x-none" w:eastAsia="x-none" w:bidi="x-none"/>
        </w:rPr>
        <w:t xml:space="preserve"> </w:t>
      </w:r>
      <w:r w:rsidR="009D50FA" w:rsidRPr="002F112B">
        <w:rPr>
          <w:rFonts w:ascii="Arial Narrow" w:eastAsia="Times New Roman" w:hAnsi="Arial Narrow" w:cs="Times New Roman"/>
          <w:noProof/>
          <w:sz w:val="24"/>
          <w:szCs w:val="24"/>
          <w:lang w:eastAsia="es-ES"/>
        </w:rPr>
        <w:t xml:space="preserve"> </w:t>
      </w:r>
    </w:p>
    <w:p w:rsidR="009B4634" w:rsidRPr="002F112B" w:rsidRDefault="009B4634" w:rsidP="00741DE3">
      <w:pPr>
        <w:spacing w:before="100" w:beforeAutospacing="1" w:after="100" w:afterAutospacing="1" w:line="240" w:lineRule="auto"/>
        <w:jc w:val="both"/>
        <w:rPr>
          <w:rFonts w:ascii="Arial Narrow" w:eastAsia="Times New Roman" w:hAnsi="Arial Narrow" w:cs="Times New Roman"/>
          <w:noProof/>
          <w:sz w:val="24"/>
          <w:szCs w:val="24"/>
          <w:lang w:eastAsia="es-ES"/>
        </w:rPr>
      </w:pPr>
    </w:p>
    <w:p w:rsidR="00A723D6" w:rsidRDefault="00A723D6" w:rsidP="00741DE3">
      <w:pPr>
        <w:spacing w:before="100" w:beforeAutospacing="1" w:after="100" w:afterAutospacing="1" w:line="240" w:lineRule="auto"/>
        <w:jc w:val="both"/>
        <w:rPr>
          <w:rFonts w:ascii="Arial Narrow" w:eastAsia="Times New Roman" w:hAnsi="Arial Narrow" w:cs="Times New Roman"/>
          <w:b/>
          <w:noProof/>
          <w:sz w:val="24"/>
          <w:szCs w:val="24"/>
          <w:lang w:eastAsia="es-ES"/>
        </w:rPr>
      </w:pPr>
    </w:p>
    <w:p w:rsidR="00DD12C8" w:rsidRPr="002F112B" w:rsidRDefault="00DD12C8" w:rsidP="00741DE3">
      <w:pPr>
        <w:spacing w:before="100" w:beforeAutospacing="1" w:after="100" w:afterAutospacing="1" w:line="240" w:lineRule="auto"/>
        <w:jc w:val="both"/>
        <w:rPr>
          <w:rFonts w:ascii="Arial Narrow" w:eastAsia="Times New Roman" w:hAnsi="Arial Narrow" w:cs="Times New Roman"/>
          <w:b/>
          <w:noProof/>
          <w:sz w:val="24"/>
          <w:szCs w:val="24"/>
          <w:lang w:eastAsia="es-ES"/>
        </w:rPr>
      </w:pPr>
      <w:r w:rsidRPr="002F112B">
        <w:rPr>
          <w:rFonts w:ascii="Arial Narrow" w:eastAsia="Times New Roman" w:hAnsi="Arial Narrow" w:cs="Times New Roman"/>
          <w:b/>
          <w:noProof/>
          <w:sz w:val="24"/>
          <w:szCs w:val="24"/>
          <w:lang w:eastAsia="es-ES"/>
        </w:rPr>
        <w:t>Proceso de selección</w:t>
      </w:r>
      <w:r w:rsidR="00254242" w:rsidRPr="002F112B">
        <w:rPr>
          <w:rFonts w:ascii="Arial Narrow" w:eastAsia="Times New Roman" w:hAnsi="Arial Narrow" w:cs="Times New Roman"/>
          <w:b/>
          <w:noProof/>
          <w:sz w:val="24"/>
          <w:szCs w:val="24"/>
          <w:lang w:eastAsia="es-ES"/>
        </w:rPr>
        <w:t>:</w:t>
      </w:r>
    </w:p>
    <w:p w:rsidR="003B431B" w:rsidRDefault="00DD12C8" w:rsidP="002F112B">
      <w:pPr>
        <w:spacing w:before="100" w:beforeAutospacing="1" w:after="100" w:afterAutospacing="1" w:line="240" w:lineRule="auto"/>
        <w:jc w:val="both"/>
        <w:rPr>
          <w:rFonts w:ascii="Arial Narrow" w:eastAsia="Times New Roman" w:hAnsi="Arial Narrow" w:cs="Times New Roman"/>
          <w:noProof/>
          <w:sz w:val="24"/>
          <w:szCs w:val="24"/>
          <w:lang w:eastAsia="es-ES"/>
        </w:rPr>
      </w:pPr>
      <w:r w:rsidRPr="002F112B">
        <w:rPr>
          <w:rFonts w:ascii="Arial Narrow" w:eastAsia="Times New Roman" w:hAnsi="Arial Narrow" w:cs="Times New Roman"/>
          <w:noProof/>
          <w:sz w:val="24"/>
          <w:szCs w:val="24"/>
          <w:lang w:eastAsia="es-ES"/>
        </w:rPr>
        <w:t>Una vez aprobados los proyectos, el Servicio Andaluz de Empleo seleccionará a tres personas candidatas por cada puesto de trabajo solicitado</w:t>
      </w:r>
      <w:r w:rsidR="00F97232">
        <w:rPr>
          <w:rFonts w:ascii="Arial Narrow" w:eastAsia="Times New Roman" w:hAnsi="Arial Narrow" w:cs="Times New Roman"/>
          <w:noProof/>
          <w:sz w:val="24"/>
          <w:szCs w:val="24"/>
          <w:lang w:eastAsia="es-ES"/>
        </w:rPr>
        <w:t>, siguiendo para ello sus propios criterios de selección establecidos a tal fin</w:t>
      </w:r>
      <w:r w:rsidR="008C682A" w:rsidRPr="002F112B">
        <w:rPr>
          <w:rFonts w:ascii="Arial Narrow" w:eastAsia="Times New Roman" w:hAnsi="Arial Narrow" w:cs="Times New Roman"/>
          <w:noProof/>
          <w:sz w:val="24"/>
          <w:szCs w:val="24"/>
          <w:lang w:eastAsia="es-ES"/>
        </w:rPr>
        <w:t xml:space="preserve">. Finalmente, el </w:t>
      </w:r>
      <w:r w:rsidR="00254242" w:rsidRPr="002F112B">
        <w:rPr>
          <w:rFonts w:ascii="Arial Narrow" w:eastAsia="Times New Roman" w:hAnsi="Arial Narrow" w:cs="Times New Roman"/>
          <w:noProof/>
          <w:sz w:val="24"/>
          <w:szCs w:val="24"/>
          <w:lang w:eastAsia="es-ES"/>
        </w:rPr>
        <w:t>A</w:t>
      </w:r>
      <w:r w:rsidR="008C682A" w:rsidRPr="002F112B">
        <w:rPr>
          <w:rFonts w:ascii="Arial Narrow" w:eastAsia="Times New Roman" w:hAnsi="Arial Narrow" w:cs="Times New Roman"/>
          <w:noProof/>
          <w:sz w:val="24"/>
          <w:szCs w:val="24"/>
          <w:lang w:eastAsia="es-ES"/>
        </w:rPr>
        <w:t>yuntamiento colaborará con el SAE en la realización de un proceso selectivo para elegir a la persona más adecuada para cubrir cada puesto</w:t>
      </w:r>
      <w:r w:rsidR="00F97232">
        <w:rPr>
          <w:rFonts w:ascii="Arial Narrow" w:eastAsia="Times New Roman" w:hAnsi="Arial Narrow" w:cs="Times New Roman"/>
          <w:noProof/>
          <w:sz w:val="24"/>
          <w:szCs w:val="24"/>
          <w:lang w:eastAsia="es-ES"/>
        </w:rPr>
        <w:t>, para lo que el consistorio establecerá los criterios de selección que se ajusten adecuadamente a la ley y que hará públicos en tiempo y forma</w:t>
      </w:r>
      <w:r w:rsidR="008C682A" w:rsidRPr="002F112B">
        <w:rPr>
          <w:rFonts w:ascii="Arial Narrow" w:eastAsia="Times New Roman" w:hAnsi="Arial Narrow" w:cs="Times New Roman"/>
          <w:noProof/>
          <w:sz w:val="24"/>
          <w:szCs w:val="24"/>
          <w:lang w:eastAsia="es-ES"/>
        </w:rPr>
        <w:t xml:space="preserve">. </w:t>
      </w:r>
      <w:bookmarkStart w:id="0" w:name="_GoBack"/>
      <w:bookmarkEnd w:id="0"/>
    </w:p>
    <w:p w:rsidR="000C0125" w:rsidRDefault="000C0125" w:rsidP="002F112B">
      <w:pPr>
        <w:spacing w:before="100" w:beforeAutospacing="1" w:after="100" w:afterAutospacing="1" w:line="240" w:lineRule="auto"/>
        <w:jc w:val="both"/>
        <w:rPr>
          <w:rFonts w:ascii="Arial Narrow" w:eastAsia="Times New Roman" w:hAnsi="Arial Narrow" w:cs="Times New Roman"/>
          <w:noProof/>
          <w:sz w:val="24"/>
          <w:szCs w:val="24"/>
          <w:lang w:eastAsia="es-ES"/>
        </w:rPr>
      </w:pPr>
      <w:r>
        <w:rPr>
          <w:rFonts w:ascii="Arial Narrow" w:eastAsia="Times New Roman" w:hAnsi="Arial Narrow" w:cs="Times New Roman"/>
          <w:noProof/>
          <w:sz w:val="24"/>
          <w:szCs w:val="24"/>
          <w:lang w:eastAsia="es-ES"/>
        </w:rPr>
        <w:t xml:space="preserve">En total se crearán </w:t>
      </w:r>
      <w:r w:rsidRPr="00894535">
        <w:rPr>
          <w:rFonts w:ascii="Arial Narrow" w:eastAsia="Times New Roman" w:hAnsi="Arial Narrow" w:cs="Times New Roman"/>
          <w:b/>
          <w:noProof/>
          <w:sz w:val="24"/>
          <w:szCs w:val="24"/>
          <w:lang w:eastAsia="es-ES"/>
        </w:rPr>
        <w:t>82 nuevos empleos</w:t>
      </w:r>
      <w:r>
        <w:rPr>
          <w:rFonts w:ascii="Arial Narrow" w:eastAsia="Times New Roman" w:hAnsi="Arial Narrow" w:cs="Times New Roman"/>
          <w:noProof/>
          <w:sz w:val="24"/>
          <w:szCs w:val="24"/>
          <w:lang w:eastAsia="es-ES"/>
        </w:rPr>
        <w:t xml:space="preserve"> (</w:t>
      </w:r>
      <w:r w:rsidR="00A723D6">
        <w:rPr>
          <w:rFonts w:ascii="Arial Narrow" w:eastAsia="Times New Roman" w:hAnsi="Arial Narrow" w:cs="Times New Roman"/>
          <w:noProof/>
          <w:sz w:val="24"/>
          <w:szCs w:val="24"/>
          <w:lang w:eastAsia="es-ES"/>
        </w:rPr>
        <w:t>47</w:t>
      </w:r>
      <w:r>
        <w:rPr>
          <w:rFonts w:ascii="Arial Narrow" w:eastAsia="Times New Roman" w:hAnsi="Arial Narrow" w:cs="Times New Roman"/>
          <w:noProof/>
          <w:sz w:val="24"/>
          <w:szCs w:val="24"/>
          <w:lang w:eastAsia="es-ES"/>
        </w:rPr>
        <w:t xml:space="preserve"> para Emple@Joven y </w:t>
      </w:r>
      <w:r w:rsidR="00A723D6">
        <w:rPr>
          <w:rFonts w:ascii="Arial Narrow" w:eastAsia="Times New Roman" w:hAnsi="Arial Narrow" w:cs="Times New Roman"/>
          <w:noProof/>
          <w:sz w:val="24"/>
          <w:szCs w:val="24"/>
          <w:lang w:eastAsia="es-ES"/>
        </w:rPr>
        <w:t>35</w:t>
      </w:r>
      <w:r>
        <w:rPr>
          <w:rFonts w:ascii="Arial Narrow" w:eastAsia="Times New Roman" w:hAnsi="Arial Narrow" w:cs="Times New Roman"/>
          <w:noProof/>
          <w:sz w:val="24"/>
          <w:szCs w:val="24"/>
          <w:lang w:eastAsia="es-ES"/>
        </w:rPr>
        <w:t xml:space="preserve"> para Emple@30+) de muy diversos perfiles y niveles de cualificación, que incluyen albañiles, jardineros, fontaneros, vigilantes, animadores socioculturales, empleados administrativos, bibliotecarios, ingenieros, arquitectos, sociólogos, etc.</w:t>
      </w:r>
    </w:p>
    <w:p w:rsidR="00A723D6" w:rsidRDefault="00A723D6" w:rsidP="002F112B">
      <w:pPr>
        <w:spacing w:before="100" w:beforeAutospacing="1" w:after="100" w:afterAutospacing="1" w:line="240" w:lineRule="auto"/>
        <w:jc w:val="both"/>
        <w:rPr>
          <w:rFonts w:ascii="Arial Narrow" w:eastAsia="Times New Roman" w:hAnsi="Arial Narrow" w:cs="Times New Roman"/>
          <w:noProof/>
          <w:sz w:val="24"/>
          <w:szCs w:val="24"/>
          <w:lang w:eastAsia="es-ES"/>
        </w:rPr>
      </w:pPr>
    </w:p>
    <w:p w:rsidR="002F112B" w:rsidRPr="002F112B" w:rsidRDefault="002F112B" w:rsidP="002F112B">
      <w:pPr>
        <w:spacing w:before="100" w:beforeAutospacing="1" w:after="100" w:afterAutospacing="1" w:line="240" w:lineRule="auto"/>
        <w:jc w:val="both"/>
        <w:rPr>
          <w:rFonts w:ascii="Arial Narrow" w:eastAsia="Times New Roman" w:hAnsi="Arial Narrow" w:cs="Times New Roman"/>
          <w:b/>
          <w:noProof/>
          <w:sz w:val="24"/>
          <w:szCs w:val="24"/>
          <w:lang w:eastAsia="es-ES"/>
        </w:rPr>
      </w:pPr>
      <w:r w:rsidRPr="002F112B">
        <w:rPr>
          <w:rFonts w:ascii="Arial Narrow" w:eastAsia="Times New Roman" w:hAnsi="Arial Narrow" w:cs="Times New Roman"/>
          <w:b/>
          <w:noProof/>
          <w:sz w:val="24"/>
          <w:szCs w:val="24"/>
          <w:lang w:eastAsia="es-ES"/>
        </w:rPr>
        <w:t>Más información:</w:t>
      </w:r>
    </w:p>
    <w:p w:rsidR="002F112B" w:rsidRPr="002F112B" w:rsidRDefault="00D220C6" w:rsidP="002F112B">
      <w:pPr>
        <w:spacing w:before="100" w:beforeAutospacing="1" w:after="100" w:afterAutospacing="1" w:line="240" w:lineRule="auto"/>
        <w:jc w:val="both"/>
        <w:rPr>
          <w:rFonts w:ascii="Arial Narrow" w:eastAsia="Times New Roman" w:hAnsi="Arial Narrow" w:cs="Times New Roman"/>
          <w:noProof/>
          <w:sz w:val="24"/>
          <w:szCs w:val="24"/>
          <w:lang w:eastAsia="es-ES"/>
        </w:rPr>
      </w:pPr>
      <w:r>
        <w:rPr>
          <w:rFonts w:eastAsia="Times New Roman" w:cs="Times New Roman"/>
          <w:noProof/>
          <w:sz w:val="24"/>
          <w:szCs w:val="24"/>
          <w:lang w:eastAsia="es-ES"/>
        </w:rPr>
        <w:drawing>
          <wp:anchor distT="0" distB="0" distL="114300" distR="114300" simplePos="0" relativeHeight="251660288" behindDoc="1" locked="0" layoutInCell="1" allowOverlap="1" wp14:anchorId="31C59AB5" wp14:editId="04CCD2B8">
            <wp:simplePos x="0" y="0"/>
            <wp:positionH relativeFrom="column">
              <wp:posOffset>2080260</wp:posOffset>
            </wp:positionH>
            <wp:positionV relativeFrom="paragraph">
              <wp:posOffset>1165225</wp:posOffset>
            </wp:positionV>
            <wp:extent cx="1143000" cy="1194435"/>
            <wp:effectExtent l="0" t="0" r="0" b="0"/>
            <wp:wrapNone/>
            <wp:docPr id="3" name="Imagen 3" descr="C:\Users\JMI\Documents\A.D.L\LOGOS ADL 2008\Sello ay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I\Documents\A.D.L\LOGOS ADL 2008\Sello ay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2B" w:rsidRPr="002F112B">
        <w:rPr>
          <w:rFonts w:ascii="Arial Narrow" w:eastAsia="Times New Roman" w:hAnsi="Arial Narrow" w:cs="Times New Roman"/>
          <w:noProof/>
          <w:sz w:val="24"/>
          <w:szCs w:val="24"/>
          <w:lang w:eastAsia="es-ES"/>
        </w:rPr>
        <w:t xml:space="preserve">Para ampliar esta información </w:t>
      </w:r>
      <w:r w:rsidR="002F112B">
        <w:rPr>
          <w:rFonts w:ascii="Arial Narrow" w:eastAsia="Times New Roman" w:hAnsi="Arial Narrow" w:cs="Times New Roman"/>
          <w:noProof/>
          <w:sz w:val="24"/>
          <w:szCs w:val="24"/>
          <w:lang w:eastAsia="es-ES"/>
        </w:rPr>
        <w:t>y seguir las novedades relacionadas con el Programa de Empleo 2016 en Tomares, puedes dirigirte a la Agencia de Desarrollo Local, situada en la calle Tomás Ybarra nº 2, teléfono: 954159120 – Ext. 1512. También puedes consultar la Web de Empleo Municipal (blog.adltomares.es).</w:t>
      </w:r>
    </w:p>
    <w:sectPr w:rsidR="002F112B" w:rsidRPr="002F112B" w:rsidSect="003B431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69" w:rsidRDefault="00152B69" w:rsidP="00A723D6">
      <w:pPr>
        <w:spacing w:after="0" w:line="240" w:lineRule="auto"/>
      </w:pPr>
      <w:r>
        <w:separator/>
      </w:r>
    </w:p>
  </w:endnote>
  <w:endnote w:type="continuationSeparator" w:id="0">
    <w:p w:rsidR="00152B69" w:rsidRDefault="00152B69" w:rsidP="00A7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D6" w:rsidRDefault="00A723D6">
    <w:pPr>
      <w:pStyle w:val="Piedepgina"/>
    </w:pPr>
    <w:r>
      <w:rPr>
        <w:noProof/>
        <w:lang w:eastAsia="es-ES"/>
      </w:rPr>
      <w:drawing>
        <wp:anchor distT="0" distB="0" distL="114300" distR="114300" simplePos="0" relativeHeight="251659264" behindDoc="0" locked="0" layoutInCell="1" allowOverlap="1" wp14:anchorId="7E7EA3A1" wp14:editId="5B584628">
          <wp:simplePos x="0" y="0"/>
          <wp:positionH relativeFrom="column">
            <wp:posOffset>-207010</wp:posOffset>
          </wp:positionH>
          <wp:positionV relativeFrom="paragraph">
            <wp:posOffset>-226695</wp:posOffset>
          </wp:positionV>
          <wp:extent cx="2332355" cy="484505"/>
          <wp:effectExtent l="0" t="0" r="0" b="0"/>
          <wp:wrapSquare wrapText="bothSides"/>
          <wp:docPr id="12" name="11 Imagen" descr="junta de andalucia emp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 Imagen" descr="junta de andalucia empleo.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2355" cy="484505"/>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1C5AF236" wp14:editId="680AB996">
          <wp:simplePos x="0" y="0"/>
          <wp:positionH relativeFrom="column">
            <wp:posOffset>5119370</wp:posOffset>
          </wp:positionH>
          <wp:positionV relativeFrom="paragraph">
            <wp:posOffset>-225425</wp:posOffset>
          </wp:positionV>
          <wp:extent cx="572135" cy="514350"/>
          <wp:effectExtent l="0" t="0" r="0" b="0"/>
          <wp:wrapSquare wrapText="bothSides"/>
          <wp:docPr id="11" name="10 Imagen" descr="fondo social europ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 Imagen" descr="fondo social europeo.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2135" cy="514350"/>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69" w:rsidRDefault="00152B69" w:rsidP="00A723D6">
      <w:pPr>
        <w:spacing w:after="0" w:line="240" w:lineRule="auto"/>
      </w:pPr>
      <w:r>
        <w:separator/>
      </w:r>
    </w:p>
  </w:footnote>
  <w:footnote w:type="continuationSeparator" w:id="0">
    <w:p w:rsidR="00152B69" w:rsidRDefault="00152B69" w:rsidP="00A7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D6" w:rsidRDefault="00A723D6">
    <w:pPr>
      <w:pStyle w:val="Encabezado"/>
    </w:pPr>
    <w:r w:rsidRPr="00A57525">
      <w:rPr>
        <w:rFonts w:eastAsia="Times New Roman" w:cs="Times New Roman"/>
        <w:b/>
        <w:bCs/>
        <w:noProof/>
        <w:kern w:val="36"/>
        <w:sz w:val="32"/>
        <w:szCs w:val="32"/>
        <w:lang w:eastAsia="es-ES"/>
      </w:rPr>
      <w:drawing>
        <wp:anchor distT="0" distB="0" distL="114300" distR="114300" simplePos="0" relativeHeight="251665408" behindDoc="0" locked="0" layoutInCell="1" allowOverlap="1" wp14:anchorId="09C9C253" wp14:editId="1C3092D7">
          <wp:simplePos x="0" y="0"/>
          <wp:positionH relativeFrom="column">
            <wp:posOffset>4890135</wp:posOffset>
          </wp:positionH>
          <wp:positionV relativeFrom="paragraph">
            <wp:posOffset>-140970</wp:posOffset>
          </wp:positionV>
          <wp:extent cx="1108710" cy="866775"/>
          <wp:effectExtent l="0" t="0" r="0" b="0"/>
          <wp:wrapTopAndBottom/>
          <wp:docPr id="1" name="0 Imagen" descr="escudo cent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centrado.JPG"/>
                  <pic:cNvPicPr/>
                </pic:nvPicPr>
                <pic:blipFill>
                  <a:blip r:embed="rId1" cstate="print"/>
                  <a:stretch>
                    <a:fillRect/>
                  </a:stretch>
                </pic:blipFill>
                <pic:spPr>
                  <a:xfrm>
                    <a:off x="0" y="0"/>
                    <a:ext cx="1108710" cy="86677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b/>
        <w:bCs/>
        <w:noProof/>
        <w:kern w:val="36"/>
        <w:sz w:val="32"/>
        <w:szCs w:val="32"/>
        <w:lang w:eastAsia="es-ES"/>
      </w:rPr>
      <w:drawing>
        <wp:anchor distT="0" distB="0" distL="114300" distR="114300" simplePos="0" relativeHeight="251663360" behindDoc="0" locked="0" layoutInCell="1" allowOverlap="1" wp14:anchorId="34066EF7" wp14:editId="75DBBC0A">
          <wp:simplePos x="0" y="0"/>
          <wp:positionH relativeFrom="column">
            <wp:posOffset>-659130</wp:posOffset>
          </wp:positionH>
          <wp:positionV relativeFrom="paragraph">
            <wp:posOffset>-57150</wp:posOffset>
          </wp:positionV>
          <wp:extent cx="911860" cy="777240"/>
          <wp:effectExtent l="0" t="0" r="0" b="0"/>
          <wp:wrapSquare wrapText="bothSides"/>
          <wp:docPr id="2" name="Imagen 2" descr="C:\Users\JMI\Documents\A.D.L\LOGOS ADL 2008\Logo sobre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I\Documents\A.D.L\LOGOS ADL 2008\Logo sobre blanc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8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E3DF2"/>
    <w:multiLevelType w:val="hybridMultilevel"/>
    <w:tmpl w:val="7FEAC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7525"/>
    <w:rsid w:val="000C0125"/>
    <w:rsid w:val="00152B69"/>
    <w:rsid w:val="0017520B"/>
    <w:rsid w:val="001E1111"/>
    <w:rsid w:val="00254242"/>
    <w:rsid w:val="002F112B"/>
    <w:rsid w:val="003B431B"/>
    <w:rsid w:val="003B698D"/>
    <w:rsid w:val="004E2160"/>
    <w:rsid w:val="00521E1A"/>
    <w:rsid w:val="005D57DA"/>
    <w:rsid w:val="00741DE3"/>
    <w:rsid w:val="008901FB"/>
    <w:rsid w:val="00894535"/>
    <w:rsid w:val="008C682A"/>
    <w:rsid w:val="00945B79"/>
    <w:rsid w:val="009B4634"/>
    <w:rsid w:val="009D50FA"/>
    <w:rsid w:val="00A57525"/>
    <w:rsid w:val="00A702EE"/>
    <w:rsid w:val="00A723D6"/>
    <w:rsid w:val="00AF0759"/>
    <w:rsid w:val="00AF6830"/>
    <w:rsid w:val="00C86DCC"/>
    <w:rsid w:val="00D150C7"/>
    <w:rsid w:val="00D220C6"/>
    <w:rsid w:val="00D641DE"/>
    <w:rsid w:val="00DD12C8"/>
    <w:rsid w:val="00E323B6"/>
    <w:rsid w:val="00F972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5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75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7525"/>
    <w:rPr>
      <w:rFonts w:ascii="Tahoma" w:hAnsi="Tahoma" w:cs="Tahoma"/>
      <w:sz w:val="16"/>
      <w:szCs w:val="16"/>
    </w:rPr>
  </w:style>
  <w:style w:type="paragraph" w:styleId="Prrafodelista">
    <w:name w:val="List Paragraph"/>
    <w:basedOn w:val="Normal"/>
    <w:uiPriority w:val="34"/>
    <w:qFormat/>
    <w:rsid w:val="005D57DA"/>
    <w:pPr>
      <w:ind w:left="720"/>
      <w:contextualSpacing/>
    </w:pPr>
  </w:style>
  <w:style w:type="paragraph" w:styleId="Encabezado">
    <w:name w:val="header"/>
    <w:basedOn w:val="Normal"/>
    <w:link w:val="EncabezadoCar"/>
    <w:uiPriority w:val="99"/>
    <w:unhideWhenUsed/>
    <w:rsid w:val="00A723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23D6"/>
  </w:style>
  <w:style w:type="paragraph" w:styleId="Piedepgina">
    <w:name w:val="footer"/>
    <w:basedOn w:val="Normal"/>
    <w:link w:val="PiedepginaCar"/>
    <w:uiPriority w:val="99"/>
    <w:unhideWhenUsed/>
    <w:rsid w:val="00A723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23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JMI</cp:lastModifiedBy>
  <cp:revision>16</cp:revision>
  <dcterms:created xsi:type="dcterms:W3CDTF">2016-03-29T10:56:00Z</dcterms:created>
  <dcterms:modified xsi:type="dcterms:W3CDTF">2016-03-31T09:34:00Z</dcterms:modified>
</cp:coreProperties>
</file>