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1A" w:rsidRDefault="00721C1A" w:rsidP="00721C1A">
      <w:pPr>
        <w:widowControl w:val="0"/>
        <w:autoSpaceDE w:val="0"/>
        <w:autoSpaceDN w:val="0"/>
        <w:adjustRightInd w:val="0"/>
        <w:spacing w:after="0" w:line="240" w:lineRule="auto"/>
        <w:ind w:left="1284" w:right="74"/>
        <w:jc w:val="both"/>
        <w:rPr>
          <w:rFonts w:ascii="Times New Roman" w:eastAsia="Times New Roman" w:hAnsi="Times New Roman" w:cs="Times New Roman"/>
          <w:b/>
          <w:sz w:val="24"/>
          <w:szCs w:val="24"/>
          <w:u w:val="single"/>
          <w:lang w:eastAsia="es-ES"/>
        </w:rPr>
      </w:pPr>
    </w:p>
    <w:p w:rsidR="00721C1A" w:rsidRDefault="00721C1A" w:rsidP="00721C1A">
      <w:pPr>
        <w:widowControl w:val="0"/>
        <w:autoSpaceDE w:val="0"/>
        <w:autoSpaceDN w:val="0"/>
        <w:adjustRightInd w:val="0"/>
        <w:spacing w:after="0" w:line="240" w:lineRule="auto"/>
        <w:ind w:left="1284" w:right="74"/>
        <w:jc w:val="center"/>
        <w:rPr>
          <w:rFonts w:ascii="Times New Roman" w:eastAsia="Times New Roman" w:hAnsi="Times New Roman" w:cs="Times New Roman"/>
          <w:b/>
          <w:sz w:val="24"/>
          <w:szCs w:val="24"/>
          <w:u w:val="single"/>
          <w:lang w:eastAsia="es-ES"/>
        </w:rPr>
      </w:pPr>
      <w:r>
        <w:rPr>
          <w:noProof/>
          <w:lang w:eastAsia="es-ES"/>
        </w:rPr>
        <w:drawing>
          <wp:inline distT="0" distB="0" distL="0" distR="0" wp14:anchorId="150255AA" wp14:editId="159D26D0">
            <wp:extent cx="1444653" cy="971550"/>
            <wp:effectExtent l="0" t="0" r="317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centrado traz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6619" cy="972872"/>
                    </a:xfrm>
                    <a:prstGeom prst="rect">
                      <a:avLst/>
                    </a:prstGeom>
                  </pic:spPr>
                </pic:pic>
              </a:graphicData>
            </a:graphic>
          </wp:inline>
        </w:drawing>
      </w:r>
    </w:p>
    <w:p w:rsidR="00721C1A" w:rsidRDefault="00721C1A" w:rsidP="00721C1A">
      <w:pPr>
        <w:widowControl w:val="0"/>
        <w:autoSpaceDE w:val="0"/>
        <w:autoSpaceDN w:val="0"/>
        <w:adjustRightInd w:val="0"/>
        <w:spacing w:after="0" w:line="240" w:lineRule="auto"/>
        <w:ind w:left="1284" w:right="74"/>
        <w:jc w:val="both"/>
        <w:rPr>
          <w:rFonts w:ascii="Times New Roman" w:eastAsia="Times New Roman" w:hAnsi="Times New Roman" w:cs="Times New Roman"/>
          <w:b/>
          <w:sz w:val="24"/>
          <w:szCs w:val="24"/>
          <w:u w:val="single"/>
          <w:lang w:eastAsia="es-ES"/>
        </w:rPr>
      </w:pPr>
    </w:p>
    <w:p w:rsidR="00721C1A" w:rsidRDefault="00721C1A" w:rsidP="00721C1A">
      <w:pPr>
        <w:widowControl w:val="0"/>
        <w:autoSpaceDE w:val="0"/>
        <w:autoSpaceDN w:val="0"/>
        <w:adjustRightInd w:val="0"/>
        <w:spacing w:after="0" w:line="240" w:lineRule="auto"/>
        <w:ind w:left="1284" w:right="74"/>
        <w:jc w:val="both"/>
        <w:rPr>
          <w:rFonts w:ascii="Times New Roman" w:eastAsia="Times New Roman" w:hAnsi="Times New Roman" w:cs="Times New Roman"/>
          <w:b/>
          <w:sz w:val="24"/>
          <w:szCs w:val="24"/>
          <w:u w:val="single"/>
          <w:lang w:eastAsia="es-ES"/>
        </w:rPr>
      </w:pPr>
    </w:p>
    <w:p w:rsidR="00721C1A" w:rsidRPr="00345E4A" w:rsidRDefault="00721C1A" w:rsidP="00721C1A">
      <w:pPr>
        <w:widowControl w:val="0"/>
        <w:autoSpaceDE w:val="0"/>
        <w:autoSpaceDN w:val="0"/>
        <w:adjustRightInd w:val="0"/>
        <w:spacing w:after="0" w:line="240" w:lineRule="auto"/>
        <w:ind w:left="1284" w:right="74"/>
        <w:jc w:val="both"/>
        <w:rPr>
          <w:rFonts w:ascii="Times New Roman" w:eastAsia="Times New Roman" w:hAnsi="Times New Roman" w:cs="Times New Roman"/>
          <w:b/>
          <w:sz w:val="24"/>
          <w:szCs w:val="24"/>
          <w:u w:val="single"/>
          <w:lang w:eastAsia="es-ES"/>
        </w:rPr>
      </w:pPr>
      <w:r w:rsidRPr="00345E4A">
        <w:rPr>
          <w:rFonts w:ascii="Times New Roman" w:eastAsia="Times New Roman" w:hAnsi="Times New Roman" w:cs="Times New Roman"/>
          <w:b/>
          <w:sz w:val="24"/>
          <w:szCs w:val="24"/>
          <w:u w:val="single"/>
          <w:lang w:eastAsia="es-ES"/>
        </w:rPr>
        <w:t>REGLAMENTO BEDUINOS</w:t>
      </w:r>
    </w:p>
    <w:p w:rsidR="00721C1A" w:rsidRPr="00345E4A" w:rsidRDefault="00721C1A" w:rsidP="00721C1A">
      <w:pPr>
        <w:widowControl w:val="0"/>
        <w:autoSpaceDE w:val="0"/>
        <w:autoSpaceDN w:val="0"/>
        <w:adjustRightInd w:val="0"/>
        <w:spacing w:after="0" w:line="240" w:lineRule="auto"/>
        <w:ind w:left="1284" w:right="74"/>
        <w:jc w:val="both"/>
        <w:rPr>
          <w:rFonts w:ascii="Times New Roman" w:eastAsia="Times New Roman" w:hAnsi="Times New Roman" w:cs="Times New Roman"/>
          <w:sz w:val="24"/>
          <w:szCs w:val="24"/>
          <w:lang w:eastAsia="es-ES"/>
        </w:rPr>
      </w:pPr>
    </w:p>
    <w:p w:rsidR="00721C1A" w:rsidRPr="00345E4A" w:rsidRDefault="00721C1A" w:rsidP="00721C1A">
      <w:pPr>
        <w:widowControl w:val="0"/>
        <w:autoSpaceDE w:val="0"/>
        <w:autoSpaceDN w:val="0"/>
        <w:adjustRightInd w:val="0"/>
        <w:spacing w:before="12" w:after="0" w:line="240" w:lineRule="exact"/>
        <w:rPr>
          <w:rFonts w:ascii="Times New Roman" w:eastAsia="Times New Roman" w:hAnsi="Times New Roman" w:cs="Times New Roman"/>
          <w:position w:val="-1"/>
          <w:sz w:val="24"/>
          <w:szCs w:val="24"/>
          <w:lang w:eastAsia="es-ES"/>
        </w:rPr>
      </w:pPr>
      <w:r w:rsidRPr="00345E4A">
        <w:rPr>
          <w:rFonts w:ascii="Times New Roman" w:eastAsia="Times New Roman" w:hAnsi="Times New Roman" w:cs="Times New Roman"/>
          <w:position w:val="-1"/>
          <w:sz w:val="24"/>
          <w:szCs w:val="24"/>
          <w:lang w:eastAsia="es-ES"/>
        </w:rPr>
        <w:tab/>
        <w:t xml:space="preserve">       </w:t>
      </w:r>
    </w:p>
    <w:p w:rsidR="00721C1A" w:rsidRPr="00345E4A" w:rsidRDefault="00721C1A" w:rsidP="00721C1A">
      <w:pPr>
        <w:widowControl w:val="0"/>
        <w:autoSpaceDE w:val="0"/>
        <w:autoSpaceDN w:val="0"/>
        <w:adjustRightInd w:val="0"/>
        <w:spacing w:before="12" w:after="0" w:line="240" w:lineRule="exact"/>
        <w:ind w:firstLine="720"/>
        <w:rPr>
          <w:rFonts w:ascii="Times New Roman" w:eastAsia="Times New Roman" w:hAnsi="Times New Roman" w:cs="Times New Roman"/>
          <w:b/>
          <w:position w:val="-1"/>
          <w:sz w:val="24"/>
          <w:szCs w:val="24"/>
          <w:lang w:eastAsia="es-ES"/>
        </w:rPr>
      </w:pPr>
      <w:r w:rsidRPr="00345E4A">
        <w:rPr>
          <w:rFonts w:ascii="Times New Roman" w:eastAsia="Times New Roman" w:hAnsi="Times New Roman" w:cs="Times New Roman"/>
          <w:position w:val="-1"/>
          <w:sz w:val="24"/>
          <w:szCs w:val="24"/>
          <w:lang w:eastAsia="es-ES"/>
        </w:rPr>
        <w:t xml:space="preserve">         </w:t>
      </w:r>
      <w:r w:rsidRPr="00345E4A">
        <w:rPr>
          <w:rFonts w:ascii="Times New Roman" w:eastAsia="Times New Roman" w:hAnsi="Times New Roman" w:cs="Times New Roman"/>
          <w:b/>
          <w:position w:val="-1"/>
          <w:sz w:val="24"/>
          <w:szCs w:val="24"/>
          <w:lang w:eastAsia="es-ES"/>
        </w:rPr>
        <w:t>1.-OBJETIVOS PRINCIPALES DE LOS BEDUINOS.</w:t>
      </w:r>
    </w:p>
    <w:p w:rsidR="00721C1A" w:rsidRPr="00345E4A" w:rsidRDefault="00721C1A" w:rsidP="00721C1A">
      <w:pPr>
        <w:widowControl w:val="0"/>
        <w:autoSpaceDE w:val="0"/>
        <w:autoSpaceDN w:val="0"/>
        <w:adjustRightInd w:val="0"/>
        <w:spacing w:before="12" w:after="0" w:line="240" w:lineRule="exact"/>
        <w:rPr>
          <w:rFonts w:ascii="Times New Roman" w:eastAsia="Times New Roman" w:hAnsi="Times New Roman" w:cs="Times New Roman"/>
          <w:b/>
          <w:sz w:val="24"/>
          <w:szCs w:val="24"/>
          <w:lang w:eastAsia="es-ES"/>
        </w:rPr>
      </w:pPr>
    </w:p>
    <w:p w:rsidR="00721C1A" w:rsidRPr="00345E4A" w:rsidRDefault="00721C1A" w:rsidP="00721C1A">
      <w:pPr>
        <w:widowControl w:val="0"/>
        <w:autoSpaceDE w:val="0"/>
        <w:autoSpaceDN w:val="0"/>
        <w:adjustRightInd w:val="0"/>
        <w:spacing w:before="29" w:after="0" w:line="240" w:lineRule="auto"/>
        <w:ind w:left="1284" w:right="114"/>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El  beduino  como  personaje  de  la  ilusión  ha  sido  fundamentalmente  creado  para acompañar  a  sus  Majestades  los  Reyes  Magos  de  Oriente  por  las calles  de  Tomares en la Cabalgata de 202</w:t>
      </w:r>
      <w:r w:rsidR="00087274">
        <w:rPr>
          <w:rFonts w:ascii="Times New Roman" w:eastAsia="Times New Roman" w:hAnsi="Times New Roman" w:cs="Times New Roman"/>
          <w:sz w:val="24"/>
          <w:szCs w:val="24"/>
          <w:lang w:eastAsia="es-ES"/>
        </w:rPr>
        <w:t>6</w:t>
      </w:r>
      <w:bookmarkStart w:id="0" w:name="_GoBack"/>
      <w:bookmarkEnd w:id="0"/>
      <w:r w:rsidRPr="00345E4A">
        <w:rPr>
          <w:rFonts w:ascii="Times New Roman" w:eastAsia="Times New Roman" w:hAnsi="Times New Roman" w:cs="Times New Roman"/>
          <w:sz w:val="24"/>
          <w:szCs w:val="24"/>
          <w:lang w:eastAsia="es-ES"/>
        </w:rPr>
        <w:t>.</w:t>
      </w:r>
    </w:p>
    <w:p w:rsidR="00721C1A" w:rsidRPr="00345E4A" w:rsidRDefault="00721C1A" w:rsidP="00721C1A">
      <w:pPr>
        <w:widowControl w:val="0"/>
        <w:autoSpaceDE w:val="0"/>
        <w:autoSpaceDN w:val="0"/>
        <w:adjustRightInd w:val="0"/>
        <w:spacing w:after="0" w:line="200" w:lineRule="exact"/>
        <w:rPr>
          <w:rFonts w:ascii="Times New Roman" w:eastAsia="Times New Roman" w:hAnsi="Times New Roman" w:cs="Times New Roman"/>
          <w:sz w:val="20"/>
          <w:szCs w:val="20"/>
          <w:lang w:eastAsia="es-ES"/>
        </w:rPr>
      </w:pPr>
    </w:p>
    <w:p w:rsidR="00721C1A" w:rsidRPr="00345E4A" w:rsidRDefault="00721C1A" w:rsidP="00721C1A">
      <w:pPr>
        <w:widowControl w:val="0"/>
        <w:autoSpaceDE w:val="0"/>
        <w:autoSpaceDN w:val="0"/>
        <w:adjustRightInd w:val="0"/>
        <w:spacing w:before="12" w:after="0" w:line="240" w:lineRule="exact"/>
        <w:rPr>
          <w:rFonts w:ascii="Times New Roman" w:eastAsia="Times New Roman" w:hAnsi="Times New Roman" w:cs="Times New Roman"/>
          <w:b/>
          <w:position w:val="-1"/>
          <w:sz w:val="24"/>
          <w:szCs w:val="24"/>
          <w:lang w:eastAsia="es-ES"/>
        </w:rPr>
      </w:pPr>
      <w:r w:rsidRPr="00345E4A">
        <w:rPr>
          <w:rFonts w:ascii="Times New Roman" w:eastAsia="Times New Roman" w:hAnsi="Times New Roman" w:cs="Times New Roman"/>
          <w:sz w:val="20"/>
          <w:szCs w:val="20"/>
          <w:lang w:eastAsia="es-ES"/>
        </w:rPr>
        <w:tab/>
      </w:r>
      <w:r w:rsidRPr="00345E4A">
        <w:rPr>
          <w:rFonts w:ascii="Times New Roman" w:eastAsia="Times New Roman" w:hAnsi="Times New Roman" w:cs="Times New Roman"/>
          <w:b/>
          <w:position w:val="-1"/>
          <w:sz w:val="24"/>
          <w:szCs w:val="24"/>
          <w:lang w:eastAsia="es-ES"/>
        </w:rPr>
        <w:t xml:space="preserve">           2.- OBLIGACIONES DEL BEDUINO.</w:t>
      </w:r>
    </w:p>
    <w:p w:rsidR="00721C1A" w:rsidRPr="00345E4A" w:rsidRDefault="00721C1A" w:rsidP="00721C1A">
      <w:pPr>
        <w:widowControl w:val="0"/>
        <w:autoSpaceDE w:val="0"/>
        <w:autoSpaceDN w:val="0"/>
        <w:adjustRightInd w:val="0"/>
        <w:spacing w:before="12" w:after="0" w:line="240" w:lineRule="exact"/>
        <w:rPr>
          <w:rFonts w:ascii="Times New Roman" w:eastAsia="Times New Roman" w:hAnsi="Times New Roman" w:cs="Times New Roman"/>
          <w:sz w:val="20"/>
          <w:szCs w:val="20"/>
          <w:lang w:eastAsia="es-ES"/>
        </w:rPr>
      </w:pPr>
    </w:p>
    <w:p w:rsidR="00721C1A" w:rsidRPr="00345E4A" w:rsidRDefault="00721C1A" w:rsidP="00721C1A">
      <w:pPr>
        <w:widowControl w:val="0"/>
        <w:autoSpaceDE w:val="0"/>
        <w:autoSpaceDN w:val="0"/>
        <w:adjustRightInd w:val="0"/>
        <w:spacing w:before="29" w:after="0" w:line="240" w:lineRule="auto"/>
        <w:ind w:left="1284" w:right="60"/>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Con  carácter  general,  todo  beduino  tiene  como  obligación  fundamental  seguir  las directrices básicas de civismo,  la   negación   total   de   cualquier   manifestación   de agresividad o belicismo.</w:t>
      </w:r>
    </w:p>
    <w:p w:rsidR="00721C1A" w:rsidRPr="00345E4A" w:rsidRDefault="00721C1A" w:rsidP="00721C1A">
      <w:pPr>
        <w:widowControl w:val="0"/>
        <w:autoSpaceDE w:val="0"/>
        <w:autoSpaceDN w:val="0"/>
        <w:adjustRightInd w:val="0"/>
        <w:spacing w:after="0" w:line="240" w:lineRule="auto"/>
        <w:ind w:left="1284" w:right="115"/>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Además con  carácter particular cada  beduino  será responsable de llevar el disfraz de Beduino correcto y dignamente, siendo consciente del honor que entraña.</w:t>
      </w:r>
    </w:p>
    <w:p w:rsidR="00721C1A" w:rsidRPr="00345E4A" w:rsidRDefault="00721C1A" w:rsidP="00721C1A">
      <w:pPr>
        <w:widowControl w:val="0"/>
        <w:autoSpaceDE w:val="0"/>
        <w:autoSpaceDN w:val="0"/>
        <w:adjustRightInd w:val="0"/>
        <w:spacing w:after="0" w:line="240" w:lineRule="auto"/>
        <w:ind w:right="115"/>
        <w:jc w:val="both"/>
        <w:rPr>
          <w:rFonts w:ascii="Times New Roman" w:eastAsia="Times New Roman" w:hAnsi="Times New Roman" w:cs="Times New Roman"/>
          <w:sz w:val="24"/>
          <w:szCs w:val="24"/>
          <w:lang w:eastAsia="es-ES"/>
        </w:rPr>
      </w:pPr>
    </w:p>
    <w:p w:rsidR="00721C1A" w:rsidRPr="00345E4A" w:rsidRDefault="00721C1A" w:rsidP="00721C1A">
      <w:pPr>
        <w:widowControl w:val="0"/>
        <w:numPr>
          <w:ilvl w:val="0"/>
          <w:numId w:val="1"/>
        </w:numPr>
        <w:autoSpaceDE w:val="0"/>
        <w:autoSpaceDN w:val="0"/>
        <w:adjustRightInd w:val="0"/>
        <w:spacing w:after="0" w:line="240" w:lineRule="auto"/>
        <w:ind w:right="115"/>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Cada Beduino tiene que ir en el Cortejo con el Rey al que se ha inscrito.</w:t>
      </w:r>
    </w:p>
    <w:p w:rsidR="00721C1A" w:rsidRPr="00345E4A" w:rsidRDefault="00721C1A" w:rsidP="00721C1A">
      <w:pPr>
        <w:widowControl w:val="0"/>
        <w:numPr>
          <w:ilvl w:val="0"/>
          <w:numId w:val="1"/>
        </w:numPr>
        <w:autoSpaceDE w:val="0"/>
        <w:autoSpaceDN w:val="0"/>
        <w:adjustRightInd w:val="0"/>
        <w:spacing w:after="0" w:line="240" w:lineRule="auto"/>
        <w:ind w:right="114"/>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Estará prohibido consumir bebidas alcohólicas dentro del recorrido del cortejo.</w:t>
      </w:r>
    </w:p>
    <w:p w:rsidR="00721C1A" w:rsidRPr="00345E4A" w:rsidRDefault="00721C1A" w:rsidP="00721C1A">
      <w:pPr>
        <w:widowControl w:val="0"/>
        <w:numPr>
          <w:ilvl w:val="0"/>
          <w:numId w:val="1"/>
        </w:numPr>
        <w:autoSpaceDE w:val="0"/>
        <w:autoSpaceDN w:val="0"/>
        <w:adjustRightInd w:val="0"/>
        <w:spacing w:after="0" w:line="240" w:lineRule="auto"/>
        <w:ind w:right="114"/>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Se prohíben pancartas y cánticos con contenidos no apropiados para menores de edad.</w:t>
      </w:r>
    </w:p>
    <w:p w:rsidR="00721C1A" w:rsidRPr="00345E4A" w:rsidRDefault="00721C1A" w:rsidP="00721C1A">
      <w:pPr>
        <w:widowControl w:val="0"/>
        <w:numPr>
          <w:ilvl w:val="0"/>
          <w:numId w:val="1"/>
        </w:numPr>
        <w:autoSpaceDE w:val="0"/>
        <w:autoSpaceDN w:val="0"/>
        <w:adjustRightInd w:val="0"/>
        <w:spacing w:after="0" w:line="240" w:lineRule="auto"/>
        <w:ind w:right="114"/>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Los trajes admitidos solo serán los designados por el Ayuntamiento de Tomares.</w:t>
      </w:r>
    </w:p>
    <w:p w:rsidR="00721C1A" w:rsidRPr="00345E4A" w:rsidRDefault="00721C1A" w:rsidP="00721C1A">
      <w:pPr>
        <w:widowControl w:val="0"/>
        <w:numPr>
          <w:ilvl w:val="0"/>
          <w:numId w:val="1"/>
        </w:numPr>
        <w:autoSpaceDE w:val="0"/>
        <w:autoSpaceDN w:val="0"/>
        <w:adjustRightInd w:val="0"/>
        <w:spacing w:after="0" w:line="240" w:lineRule="auto"/>
        <w:ind w:right="114"/>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Cualquier participante que muestre síntomas de embriaguez será expulsado del cortejo.</w:t>
      </w:r>
    </w:p>
    <w:p w:rsidR="00721C1A" w:rsidRPr="00345E4A" w:rsidRDefault="00721C1A" w:rsidP="00721C1A">
      <w:pPr>
        <w:widowControl w:val="0"/>
        <w:autoSpaceDE w:val="0"/>
        <w:autoSpaceDN w:val="0"/>
        <w:adjustRightInd w:val="0"/>
        <w:spacing w:after="0" w:line="240" w:lineRule="auto"/>
        <w:ind w:left="1284" w:right="114"/>
        <w:jc w:val="both"/>
        <w:rPr>
          <w:rFonts w:ascii="Times New Roman" w:eastAsia="Times New Roman" w:hAnsi="Times New Roman" w:cs="Times New Roman"/>
          <w:sz w:val="24"/>
          <w:szCs w:val="24"/>
          <w:lang w:eastAsia="es-ES"/>
        </w:rPr>
      </w:pPr>
    </w:p>
    <w:p w:rsidR="00721C1A" w:rsidRPr="00345E4A" w:rsidRDefault="00721C1A" w:rsidP="00721C1A">
      <w:pPr>
        <w:widowControl w:val="0"/>
        <w:autoSpaceDE w:val="0"/>
        <w:autoSpaceDN w:val="0"/>
        <w:adjustRightInd w:val="0"/>
        <w:spacing w:after="0" w:line="240" w:lineRule="auto"/>
        <w:ind w:left="1284" w:right="113"/>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Los  días  de  inscripción  serán  los  anunciados  previa  antelación  por  la  organización,  así,  los  menores  de  16  años,  deberán ir acompañados de un adulto el día del cortejo, además de aportar una autorización paterna para poder participar en él.</w:t>
      </w:r>
    </w:p>
    <w:p w:rsidR="00721C1A" w:rsidRPr="00345E4A" w:rsidRDefault="00721C1A" w:rsidP="00721C1A">
      <w:pPr>
        <w:widowControl w:val="0"/>
        <w:autoSpaceDE w:val="0"/>
        <w:autoSpaceDN w:val="0"/>
        <w:adjustRightInd w:val="0"/>
        <w:spacing w:after="0" w:line="240" w:lineRule="auto"/>
        <w:ind w:left="1284" w:right="113"/>
        <w:jc w:val="both"/>
        <w:rPr>
          <w:rFonts w:ascii="Times New Roman" w:eastAsia="Times New Roman" w:hAnsi="Times New Roman" w:cs="Times New Roman"/>
          <w:sz w:val="24"/>
          <w:szCs w:val="24"/>
          <w:lang w:eastAsia="es-ES"/>
        </w:rPr>
      </w:pPr>
    </w:p>
    <w:p w:rsidR="00721C1A" w:rsidRPr="00345E4A" w:rsidRDefault="00721C1A" w:rsidP="00721C1A">
      <w:pPr>
        <w:widowControl w:val="0"/>
        <w:autoSpaceDE w:val="0"/>
        <w:autoSpaceDN w:val="0"/>
        <w:adjustRightInd w:val="0"/>
        <w:spacing w:after="0" w:line="200" w:lineRule="exact"/>
        <w:rPr>
          <w:rFonts w:ascii="Times New Roman" w:eastAsia="Times New Roman" w:hAnsi="Times New Roman" w:cs="Times New Roman"/>
          <w:sz w:val="20"/>
          <w:szCs w:val="20"/>
          <w:lang w:eastAsia="es-ES"/>
        </w:rPr>
      </w:pPr>
    </w:p>
    <w:p w:rsidR="00721C1A" w:rsidRPr="00345E4A" w:rsidRDefault="00721C1A" w:rsidP="00721C1A">
      <w:pPr>
        <w:widowControl w:val="0"/>
        <w:autoSpaceDE w:val="0"/>
        <w:autoSpaceDN w:val="0"/>
        <w:adjustRightInd w:val="0"/>
        <w:spacing w:before="10" w:after="0" w:line="240" w:lineRule="exact"/>
        <w:rPr>
          <w:rFonts w:ascii="Times New Roman" w:eastAsia="Times New Roman" w:hAnsi="Times New Roman" w:cs="Times New Roman"/>
          <w:b/>
          <w:position w:val="-1"/>
          <w:sz w:val="24"/>
          <w:szCs w:val="24"/>
          <w:lang w:eastAsia="es-ES"/>
        </w:rPr>
      </w:pPr>
      <w:r w:rsidRPr="00345E4A">
        <w:rPr>
          <w:rFonts w:ascii="Times New Roman" w:eastAsia="Times New Roman" w:hAnsi="Times New Roman" w:cs="Times New Roman"/>
          <w:position w:val="-1"/>
          <w:sz w:val="24"/>
          <w:szCs w:val="24"/>
          <w:lang w:eastAsia="es-ES"/>
        </w:rPr>
        <w:tab/>
        <w:t xml:space="preserve">         </w:t>
      </w:r>
      <w:r w:rsidRPr="00345E4A">
        <w:rPr>
          <w:rFonts w:ascii="Times New Roman" w:eastAsia="Times New Roman" w:hAnsi="Times New Roman" w:cs="Times New Roman"/>
          <w:b/>
          <w:position w:val="-1"/>
          <w:sz w:val="24"/>
          <w:szCs w:val="24"/>
          <w:lang w:eastAsia="es-ES"/>
        </w:rPr>
        <w:t>3.- CORTEJO DE BEDUINOS.</w:t>
      </w:r>
    </w:p>
    <w:p w:rsidR="00721C1A" w:rsidRPr="00345E4A" w:rsidRDefault="00721C1A" w:rsidP="00721C1A">
      <w:pPr>
        <w:widowControl w:val="0"/>
        <w:autoSpaceDE w:val="0"/>
        <w:autoSpaceDN w:val="0"/>
        <w:adjustRightInd w:val="0"/>
        <w:spacing w:before="10" w:after="0" w:line="240" w:lineRule="exact"/>
        <w:rPr>
          <w:rFonts w:ascii="Times New Roman" w:eastAsia="Times New Roman" w:hAnsi="Times New Roman" w:cs="Times New Roman"/>
          <w:sz w:val="24"/>
          <w:szCs w:val="24"/>
          <w:lang w:eastAsia="es-ES"/>
        </w:rPr>
      </w:pPr>
    </w:p>
    <w:p w:rsidR="00721C1A" w:rsidRPr="00345E4A" w:rsidRDefault="00721C1A" w:rsidP="00721C1A">
      <w:pPr>
        <w:widowControl w:val="0"/>
        <w:autoSpaceDE w:val="0"/>
        <w:autoSpaceDN w:val="0"/>
        <w:adjustRightInd w:val="0"/>
        <w:spacing w:before="29" w:after="0" w:line="240" w:lineRule="auto"/>
        <w:ind w:left="1284" w:right="75"/>
        <w:jc w:val="both"/>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 xml:space="preserve">El cortejo de los beduinos comenzará </w:t>
      </w:r>
      <w:r w:rsidR="001E2E7C">
        <w:rPr>
          <w:rFonts w:ascii="Times New Roman" w:eastAsia="Times New Roman" w:hAnsi="Times New Roman" w:cs="Times New Roman"/>
          <w:sz w:val="24"/>
          <w:szCs w:val="24"/>
          <w:lang w:eastAsia="es-ES"/>
        </w:rPr>
        <w:t>igual que la cabalgata en la calle</w:t>
      </w:r>
      <w:r w:rsidRPr="00345E4A">
        <w:rPr>
          <w:rFonts w:ascii="Times New Roman" w:eastAsia="Times New Roman" w:hAnsi="Times New Roman" w:cs="Times New Roman"/>
          <w:sz w:val="24"/>
          <w:szCs w:val="24"/>
          <w:lang w:eastAsia="es-ES"/>
        </w:rPr>
        <w:t xml:space="preserve"> Camarón de la Isla, donde ocuparán sus carrozas.</w:t>
      </w:r>
    </w:p>
    <w:p w:rsidR="00721C1A" w:rsidRDefault="00721C1A" w:rsidP="00721C1A">
      <w:pPr>
        <w:widowControl w:val="0"/>
        <w:autoSpaceDE w:val="0"/>
        <w:autoSpaceDN w:val="0"/>
        <w:adjustRightInd w:val="0"/>
        <w:spacing w:after="0" w:line="240" w:lineRule="auto"/>
        <w:ind w:left="1284" w:right="83"/>
        <w:jc w:val="both"/>
        <w:rPr>
          <w:rFonts w:ascii="Times New Roman" w:eastAsia="Times New Roman" w:hAnsi="Times New Roman" w:cs="Times New Roman"/>
          <w:sz w:val="24"/>
          <w:szCs w:val="24"/>
          <w:lang w:eastAsia="es-ES"/>
        </w:rPr>
      </w:pPr>
    </w:p>
    <w:p w:rsidR="001E2E7C" w:rsidRDefault="001E2E7C" w:rsidP="00721C1A">
      <w:pPr>
        <w:rPr>
          <w:rFonts w:ascii="Times New Roman" w:eastAsia="Times New Roman" w:hAnsi="Times New Roman" w:cs="Times New Roman"/>
          <w:sz w:val="24"/>
          <w:szCs w:val="24"/>
          <w:lang w:eastAsia="es-ES"/>
        </w:rPr>
      </w:pPr>
    </w:p>
    <w:p w:rsidR="001E2E7C" w:rsidRDefault="001E2E7C" w:rsidP="001E2E7C">
      <w:pPr>
        <w:jc w:val="center"/>
        <w:rPr>
          <w:rFonts w:ascii="Times New Roman" w:eastAsia="Times New Roman" w:hAnsi="Times New Roman" w:cs="Times New Roman"/>
          <w:sz w:val="24"/>
          <w:szCs w:val="24"/>
          <w:lang w:eastAsia="es-ES"/>
        </w:rPr>
      </w:pPr>
      <w:r>
        <w:rPr>
          <w:noProof/>
          <w:lang w:eastAsia="es-ES"/>
        </w:rPr>
        <w:lastRenderedPageBreak/>
        <w:drawing>
          <wp:inline distT="0" distB="0" distL="0" distR="0" wp14:anchorId="211B2BEE" wp14:editId="2A7119A3">
            <wp:extent cx="1444653" cy="971550"/>
            <wp:effectExtent l="0" t="0" r="317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centrado traz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6619" cy="972872"/>
                    </a:xfrm>
                    <a:prstGeom prst="rect">
                      <a:avLst/>
                    </a:prstGeom>
                  </pic:spPr>
                </pic:pic>
              </a:graphicData>
            </a:graphic>
          </wp:inline>
        </w:drawing>
      </w:r>
    </w:p>
    <w:p w:rsidR="001E2E7C" w:rsidRDefault="001E2E7C" w:rsidP="00721C1A">
      <w:pPr>
        <w:rPr>
          <w:rFonts w:ascii="Times New Roman" w:eastAsia="Times New Roman" w:hAnsi="Times New Roman" w:cs="Times New Roman"/>
          <w:sz w:val="24"/>
          <w:szCs w:val="24"/>
          <w:lang w:eastAsia="es-ES"/>
        </w:rPr>
      </w:pPr>
    </w:p>
    <w:p w:rsidR="00721C1A" w:rsidRDefault="00721C1A" w:rsidP="00721C1A">
      <w:pPr>
        <w:rPr>
          <w:rFonts w:ascii="Times New Roman" w:eastAsia="Times New Roman" w:hAnsi="Times New Roman" w:cs="Times New Roman"/>
          <w:sz w:val="24"/>
          <w:szCs w:val="24"/>
          <w:lang w:eastAsia="es-ES"/>
        </w:rPr>
      </w:pPr>
      <w:r w:rsidRPr="00345E4A">
        <w:rPr>
          <w:rFonts w:ascii="Times New Roman" w:eastAsia="Times New Roman" w:hAnsi="Times New Roman" w:cs="Times New Roman"/>
          <w:sz w:val="24"/>
          <w:szCs w:val="24"/>
          <w:lang w:eastAsia="es-ES"/>
        </w:rPr>
        <w:t>El punto de reunión de todos los beduinos el día 5 de enero a las 1</w:t>
      </w:r>
      <w:r>
        <w:rPr>
          <w:rFonts w:ascii="Times New Roman" w:eastAsia="Times New Roman" w:hAnsi="Times New Roman" w:cs="Times New Roman"/>
          <w:sz w:val="24"/>
          <w:szCs w:val="24"/>
          <w:lang w:eastAsia="es-ES"/>
        </w:rPr>
        <w:t>5</w:t>
      </w:r>
      <w:r w:rsidRPr="00345E4A">
        <w:rPr>
          <w:rFonts w:ascii="Times New Roman" w:eastAsia="Times New Roman" w:hAnsi="Times New Roman" w:cs="Times New Roman"/>
          <w:sz w:val="24"/>
          <w:szCs w:val="24"/>
          <w:lang w:eastAsia="es-ES"/>
        </w:rPr>
        <w:t>:</w:t>
      </w:r>
      <w:r w:rsidR="000331FD">
        <w:rPr>
          <w:rFonts w:ascii="Times New Roman" w:eastAsia="Times New Roman" w:hAnsi="Times New Roman" w:cs="Times New Roman"/>
          <w:sz w:val="24"/>
          <w:szCs w:val="24"/>
          <w:lang w:eastAsia="es-ES"/>
        </w:rPr>
        <w:t>30</w:t>
      </w:r>
      <w:r w:rsidRPr="00345E4A">
        <w:rPr>
          <w:rFonts w:ascii="Times New Roman" w:eastAsia="Times New Roman" w:hAnsi="Times New Roman" w:cs="Times New Roman"/>
          <w:sz w:val="24"/>
          <w:szCs w:val="24"/>
          <w:lang w:eastAsia="es-ES"/>
        </w:rPr>
        <w:t xml:space="preserve">  h. será en</w:t>
      </w:r>
      <w:r>
        <w:rPr>
          <w:rFonts w:ascii="Times New Roman" w:eastAsia="Times New Roman" w:hAnsi="Times New Roman" w:cs="Times New Roman"/>
          <w:sz w:val="24"/>
          <w:szCs w:val="24"/>
          <w:lang w:eastAsia="es-ES"/>
        </w:rPr>
        <w:t xml:space="preserve"> el Patio de la Fuente del Ayuntamiento una vez allí acompañarán a los Reyes Magos a sus Carroza y cada Beduino se colocará delante de la Carroza del Rey que haya elegido.</w:t>
      </w:r>
      <w:r w:rsidRPr="00345E4A">
        <w:rPr>
          <w:rFonts w:ascii="Times New Roman" w:eastAsia="Times New Roman" w:hAnsi="Times New Roman" w:cs="Times New Roman"/>
          <w:sz w:val="24"/>
          <w:szCs w:val="24"/>
          <w:lang w:eastAsia="es-ES"/>
        </w:rPr>
        <w:t xml:space="preserve">  </w:t>
      </w:r>
    </w:p>
    <w:p w:rsidR="001E2E7C" w:rsidRDefault="001E2E7C" w:rsidP="00721C1A">
      <w:pPr>
        <w:rPr>
          <w:rFonts w:ascii="Times New Roman" w:eastAsia="Times New Roman" w:hAnsi="Times New Roman" w:cs="Times New Roman"/>
          <w:sz w:val="24"/>
          <w:szCs w:val="24"/>
          <w:lang w:eastAsia="es-ES"/>
        </w:rPr>
      </w:pPr>
    </w:p>
    <w:p w:rsidR="001E2E7C" w:rsidRPr="00345E4A" w:rsidRDefault="001E2E7C" w:rsidP="00721C1A">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Feliz Cabalgata</w:t>
      </w:r>
    </w:p>
    <w:p w:rsidR="00721C1A" w:rsidRDefault="00721C1A" w:rsidP="00721C1A">
      <w:pPr>
        <w:rPr>
          <w:rFonts w:ascii="Times New Roman" w:eastAsia="Times New Roman" w:hAnsi="Times New Roman" w:cs="Times New Roman"/>
          <w:sz w:val="24"/>
          <w:szCs w:val="24"/>
          <w:lang w:eastAsia="es-ES"/>
        </w:rPr>
      </w:pPr>
    </w:p>
    <w:p w:rsidR="00721C1A" w:rsidRDefault="00721C1A" w:rsidP="00721C1A">
      <w:r w:rsidRPr="00345E4A">
        <w:rPr>
          <w:rFonts w:ascii="Times New Roman" w:eastAsia="Times New Roman" w:hAnsi="Times New Roman" w:cs="Times New Roman"/>
          <w:sz w:val="24"/>
          <w:szCs w:val="24"/>
          <w:lang w:eastAsia="es-ES"/>
        </w:rPr>
        <w:t xml:space="preserve"> </w:t>
      </w:r>
    </w:p>
    <w:p w:rsidR="00721C1A" w:rsidRDefault="00721C1A" w:rsidP="00721C1A">
      <w:pPr>
        <w:widowControl w:val="0"/>
        <w:autoSpaceDE w:val="0"/>
        <w:autoSpaceDN w:val="0"/>
        <w:adjustRightInd w:val="0"/>
        <w:spacing w:after="0" w:line="240" w:lineRule="auto"/>
        <w:ind w:left="1284" w:right="83"/>
        <w:jc w:val="both"/>
        <w:rPr>
          <w:rFonts w:ascii="Times New Roman" w:eastAsia="Times New Roman" w:hAnsi="Times New Roman" w:cs="Times New Roman"/>
          <w:sz w:val="24"/>
          <w:szCs w:val="24"/>
          <w:lang w:eastAsia="es-ES"/>
        </w:rPr>
      </w:pPr>
    </w:p>
    <w:p w:rsidR="00721C1A" w:rsidRDefault="00721C1A" w:rsidP="00721C1A">
      <w:pPr>
        <w:widowControl w:val="0"/>
        <w:autoSpaceDE w:val="0"/>
        <w:autoSpaceDN w:val="0"/>
        <w:adjustRightInd w:val="0"/>
        <w:spacing w:after="0" w:line="240" w:lineRule="auto"/>
        <w:ind w:left="1284" w:right="74"/>
        <w:jc w:val="center"/>
        <w:rPr>
          <w:rFonts w:ascii="Times New Roman" w:eastAsia="Times New Roman" w:hAnsi="Times New Roman" w:cs="Times New Roman"/>
          <w:sz w:val="24"/>
          <w:szCs w:val="24"/>
          <w:lang w:eastAsia="es-ES"/>
        </w:rPr>
      </w:pPr>
    </w:p>
    <w:p w:rsidR="00721C1A" w:rsidRDefault="00721C1A" w:rsidP="00721C1A">
      <w:pPr>
        <w:widowControl w:val="0"/>
        <w:autoSpaceDE w:val="0"/>
        <w:autoSpaceDN w:val="0"/>
        <w:adjustRightInd w:val="0"/>
        <w:spacing w:after="0" w:line="240" w:lineRule="auto"/>
        <w:ind w:left="1284" w:right="74"/>
        <w:jc w:val="center"/>
        <w:rPr>
          <w:rFonts w:ascii="Times New Roman" w:eastAsia="Times New Roman" w:hAnsi="Times New Roman" w:cs="Times New Roman"/>
          <w:sz w:val="24"/>
          <w:szCs w:val="24"/>
          <w:lang w:eastAsia="es-ES"/>
        </w:rPr>
      </w:pPr>
    </w:p>
    <w:p w:rsidR="00721C1A" w:rsidRDefault="00721C1A" w:rsidP="00721C1A">
      <w:pPr>
        <w:widowControl w:val="0"/>
        <w:autoSpaceDE w:val="0"/>
        <w:autoSpaceDN w:val="0"/>
        <w:adjustRightInd w:val="0"/>
        <w:spacing w:after="0" w:line="240" w:lineRule="auto"/>
        <w:ind w:left="1284" w:right="74"/>
        <w:jc w:val="center"/>
        <w:rPr>
          <w:rFonts w:ascii="Times New Roman" w:eastAsia="Times New Roman" w:hAnsi="Times New Roman" w:cs="Times New Roman"/>
          <w:sz w:val="24"/>
          <w:szCs w:val="24"/>
          <w:lang w:eastAsia="es-ES"/>
        </w:rPr>
      </w:pPr>
    </w:p>
    <w:p w:rsidR="00721C1A" w:rsidRDefault="00721C1A" w:rsidP="00721C1A">
      <w:pPr>
        <w:widowControl w:val="0"/>
        <w:autoSpaceDE w:val="0"/>
        <w:autoSpaceDN w:val="0"/>
        <w:adjustRightInd w:val="0"/>
        <w:spacing w:after="0" w:line="240" w:lineRule="auto"/>
        <w:ind w:left="1284" w:right="74"/>
        <w:jc w:val="center"/>
        <w:rPr>
          <w:rFonts w:ascii="Times New Roman" w:eastAsia="Times New Roman" w:hAnsi="Times New Roman" w:cs="Times New Roman"/>
          <w:sz w:val="24"/>
          <w:szCs w:val="24"/>
          <w:lang w:eastAsia="es-ES"/>
        </w:rPr>
      </w:pPr>
    </w:p>
    <w:sectPr w:rsidR="00721C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77C"/>
    <w:multiLevelType w:val="hybridMultilevel"/>
    <w:tmpl w:val="386870AA"/>
    <w:lvl w:ilvl="0" w:tplc="124AED0A">
      <w:start w:val="1"/>
      <w:numFmt w:val="bullet"/>
      <w:lvlText w:val=""/>
      <w:lvlJc w:val="left"/>
      <w:pPr>
        <w:ind w:left="1800" w:hanging="360"/>
      </w:pPr>
      <w:rPr>
        <w:rFonts w:ascii="Symbol" w:eastAsia="Times New Roman" w:hAnsi="Symbol"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1A"/>
    <w:rsid w:val="000331FD"/>
    <w:rsid w:val="00087274"/>
    <w:rsid w:val="001E2E7C"/>
    <w:rsid w:val="002D2178"/>
    <w:rsid w:val="00721C1A"/>
    <w:rsid w:val="00B62C77"/>
    <w:rsid w:val="00BE5074"/>
    <w:rsid w:val="00EE57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1C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1C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Sanchez- Arjona Valls</dc:creator>
  <cp:lastModifiedBy>Fernando Sanchez- Arjona Valls</cp:lastModifiedBy>
  <cp:revision>2</cp:revision>
  <dcterms:created xsi:type="dcterms:W3CDTF">2025-10-10T08:18:00Z</dcterms:created>
  <dcterms:modified xsi:type="dcterms:W3CDTF">2025-10-10T08:18:00Z</dcterms:modified>
</cp:coreProperties>
</file>